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567" w:rightFromText="284" w:bottomFromText="567" w:vertAnchor="text" w:horzAnchor="margin" w:tblpXSpec="right" w:tblpY="109"/>
        <w:tblOverlap w:val="never"/>
        <w:tblW w:w="3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</w:tblGrid>
      <w:tr w:rsidR="000C19BB" w:rsidRPr="00825943" w14:paraId="63953C32" w14:textId="77777777" w:rsidTr="000C19BB">
        <w:trPr>
          <w:cantSplit/>
          <w:trHeight w:val="132"/>
        </w:trPr>
        <w:tc>
          <w:tcPr>
            <w:tcW w:w="3907" w:type="dxa"/>
          </w:tcPr>
          <w:p w14:paraId="690E45B6" w14:textId="7DCDBE7D" w:rsidR="000C19BB" w:rsidRPr="00825943" w:rsidRDefault="000C19BB" w:rsidP="000C19BB">
            <w:pPr>
              <w:tabs>
                <w:tab w:val="left" w:pos="5951"/>
              </w:tabs>
              <w:jc w:val="right"/>
              <w:rPr>
                <w:rFonts w:ascii="Mars Centra" w:eastAsia="Calibri" w:hAnsi="Mars Centra" w:cs="Calibri"/>
                <w:sz w:val="22"/>
                <w:szCs w:val="22"/>
                <w:lang w:val="pl-PL"/>
              </w:rPr>
            </w:pPr>
            <w:r w:rsidRPr="00947C06">
              <w:rPr>
                <w:rFonts w:ascii="Mars Centra" w:eastAsia="Calibri" w:hAnsi="Mars Centra" w:cs="Calibri"/>
                <w:sz w:val="22"/>
                <w:szCs w:val="22"/>
                <w:lang w:val="pl-PL"/>
              </w:rPr>
              <w:t>Informacja prasowa</w:t>
            </w:r>
            <w:r>
              <w:rPr>
                <w:rFonts w:ascii="Mars Centra" w:eastAsia="Calibri" w:hAnsi="Mars Centra" w:cs="Calibri"/>
                <w:sz w:val="22"/>
                <w:szCs w:val="22"/>
                <w:lang w:val="pl-PL"/>
              </w:rPr>
              <w:br/>
            </w:r>
            <w:r w:rsidRPr="00947C06">
              <w:rPr>
                <w:rFonts w:ascii="Mars Centra" w:eastAsia="Calibri" w:hAnsi="Mars Centra" w:cs="Calibri"/>
                <w:sz w:val="22"/>
                <w:szCs w:val="22"/>
                <w:lang w:val="pl-PL"/>
              </w:rPr>
              <w:t xml:space="preserve">Warszawa, </w:t>
            </w:r>
            <w:r w:rsidR="00636699">
              <w:rPr>
                <w:rFonts w:ascii="Mars Centra" w:eastAsia="Calibri" w:hAnsi="Mars Centra" w:cs="Calibri"/>
                <w:sz w:val="22"/>
                <w:szCs w:val="22"/>
                <w:lang w:val="pl-PL"/>
              </w:rPr>
              <w:t>19.01.</w:t>
            </w:r>
            <w:r>
              <w:rPr>
                <w:rFonts w:ascii="Mars Centra" w:eastAsia="Calibri" w:hAnsi="Mars Centra" w:cs="Calibri"/>
                <w:sz w:val="22"/>
                <w:szCs w:val="22"/>
                <w:lang w:val="pl-PL"/>
              </w:rPr>
              <w:t xml:space="preserve"> 202</w:t>
            </w:r>
            <w:r w:rsidR="00636699">
              <w:rPr>
                <w:rFonts w:ascii="Mars Centra" w:eastAsia="Calibri" w:hAnsi="Mars Centra" w:cs="Calibri"/>
                <w:sz w:val="22"/>
                <w:szCs w:val="22"/>
                <w:lang w:val="pl-PL"/>
              </w:rPr>
              <w:t>2</w:t>
            </w:r>
          </w:p>
        </w:tc>
      </w:tr>
      <w:tr w:rsidR="000C19BB" w:rsidRPr="00825943" w14:paraId="1829E9D7" w14:textId="77777777" w:rsidTr="000C19BB">
        <w:trPr>
          <w:cantSplit/>
          <w:trHeight w:val="80"/>
        </w:trPr>
        <w:tc>
          <w:tcPr>
            <w:tcW w:w="3907" w:type="dxa"/>
          </w:tcPr>
          <w:p w14:paraId="6F332546" w14:textId="77777777" w:rsidR="000C19BB" w:rsidRPr="00947C06" w:rsidRDefault="000C19BB" w:rsidP="000C19BB">
            <w:pPr>
              <w:tabs>
                <w:tab w:val="left" w:pos="5951"/>
              </w:tabs>
              <w:rPr>
                <w:rFonts w:ascii="Mars Centra" w:eastAsia="Calibri" w:hAnsi="Mars Centra" w:cs="Calibri"/>
                <w:sz w:val="22"/>
                <w:szCs w:val="22"/>
                <w:lang w:val="pl-PL"/>
              </w:rPr>
            </w:pPr>
          </w:p>
        </w:tc>
      </w:tr>
    </w:tbl>
    <w:p w14:paraId="7F07428A" w14:textId="77777777" w:rsidR="007A1F77" w:rsidRDefault="007A1F77"/>
    <w:p w14:paraId="46162E24" w14:textId="77FF8AE9" w:rsidR="00825943" w:rsidRDefault="00825943" w:rsidP="00825943">
      <w:pPr>
        <w:tabs>
          <w:tab w:val="left" w:pos="5951"/>
        </w:tabs>
        <w:jc w:val="both"/>
        <w:rPr>
          <w:rFonts w:ascii="Mars Centra" w:hAnsi="Mars Centra"/>
          <w:sz w:val="20"/>
          <w:szCs w:val="20"/>
          <w:lang w:val="pl-PL"/>
        </w:rPr>
      </w:pPr>
    </w:p>
    <w:p w14:paraId="08DEEBD7" w14:textId="7440DA45" w:rsidR="000C19BB" w:rsidRDefault="000C19BB" w:rsidP="000C19BB">
      <w:pPr>
        <w:tabs>
          <w:tab w:val="left" w:pos="5951"/>
        </w:tabs>
        <w:spacing w:line="240" w:lineRule="auto"/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</w:pPr>
    </w:p>
    <w:p w14:paraId="77026DB1" w14:textId="77777777" w:rsidR="000C19BB" w:rsidRDefault="000C19BB" w:rsidP="000C19BB">
      <w:pPr>
        <w:tabs>
          <w:tab w:val="left" w:pos="5951"/>
        </w:tabs>
        <w:spacing w:line="240" w:lineRule="auto"/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</w:pPr>
    </w:p>
    <w:p w14:paraId="5DCB3AA4" w14:textId="1B4ADC7B" w:rsidR="00825943" w:rsidRDefault="00825943" w:rsidP="000C19BB">
      <w:pPr>
        <w:tabs>
          <w:tab w:val="left" w:pos="5951"/>
        </w:tabs>
        <w:spacing w:line="240" w:lineRule="auto"/>
        <w:jc w:val="center"/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</w:pPr>
      <w:r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 xml:space="preserve">Mars </w:t>
      </w:r>
      <w:r w:rsidR="00B1491F"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>przedstawia</w:t>
      </w:r>
      <w:r w:rsidRPr="00BF731E"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 xml:space="preserve"> wyniki globalnego </w:t>
      </w:r>
      <w:r w:rsidR="000C19BB"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br/>
      </w:r>
      <w:r w:rsidRPr="00BF731E"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 xml:space="preserve">badania dotyczącego </w:t>
      </w:r>
      <w:r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>równości płci</w:t>
      </w:r>
    </w:p>
    <w:p w14:paraId="07B34716" w14:textId="77777777" w:rsidR="000C19BB" w:rsidRDefault="000C19BB" w:rsidP="000C19BB">
      <w:pPr>
        <w:tabs>
          <w:tab w:val="left" w:pos="5951"/>
        </w:tabs>
        <w:spacing w:line="240" w:lineRule="auto"/>
        <w:jc w:val="center"/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</w:pPr>
    </w:p>
    <w:p w14:paraId="37CC7B8F" w14:textId="77777777" w:rsidR="006C67DC" w:rsidRPr="00825943" w:rsidRDefault="006C67DC" w:rsidP="006C67DC">
      <w:pPr>
        <w:jc w:val="both"/>
        <w:rPr>
          <w:rFonts w:ascii="Mars Centra" w:hAnsi="Mars Centra"/>
          <w:b/>
          <w:bCs/>
          <w:sz w:val="22"/>
          <w:szCs w:val="22"/>
          <w:lang w:val="pl-PL"/>
        </w:rPr>
      </w:pPr>
      <w:r>
        <w:rPr>
          <w:rFonts w:ascii="Mars Centra" w:hAnsi="Mars Centra"/>
          <w:b/>
          <w:bCs/>
          <w:sz w:val="22"/>
          <w:szCs w:val="22"/>
          <w:lang w:val="pl-PL"/>
        </w:rPr>
        <w:t>W ramach kampanii #HereToBeHeard ponad 10 000 kobiet wystosowało apel o zmiany systemowe</w:t>
      </w:r>
      <w:r w:rsidRPr="00825943">
        <w:rPr>
          <w:rFonts w:ascii="Mars Centra" w:hAnsi="Mars Centra"/>
          <w:b/>
          <w:bCs/>
          <w:sz w:val="22"/>
          <w:szCs w:val="22"/>
          <w:lang w:val="pl-PL"/>
        </w:rPr>
        <w:t xml:space="preserve">. </w:t>
      </w:r>
      <w:r>
        <w:rPr>
          <w:rFonts w:ascii="Mars Centra" w:hAnsi="Mars Centra"/>
          <w:b/>
          <w:bCs/>
          <w:sz w:val="22"/>
          <w:szCs w:val="22"/>
          <w:lang w:val="pl-PL"/>
        </w:rPr>
        <w:t xml:space="preserve">Nowy raport </w:t>
      </w:r>
      <w:r w:rsidRPr="007D27D0">
        <w:rPr>
          <w:rFonts w:ascii="Mars Centra" w:hAnsi="Mars Centra"/>
          <w:b/>
          <w:bCs/>
          <w:sz w:val="22"/>
          <w:szCs w:val="22"/>
          <w:lang w:val="pl-PL"/>
        </w:rPr>
        <w:t xml:space="preserve">Mars Inc. </w:t>
      </w:r>
      <w:r>
        <w:rPr>
          <w:rFonts w:ascii="Mars Centra" w:hAnsi="Mars Centra"/>
          <w:b/>
          <w:bCs/>
          <w:sz w:val="22"/>
          <w:szCs w:val="22"/>
          <w:lang w:val="pl-PL"/>
        </w:rPr>
        <w:t xml:space="preserve">zawiera praktyczne rekomendacje dotyczące </w:t>
      </w:r>
      <w:r w:rsidRPr="007D27D0">
        <w:rPr>
          <w:rFonts w:ascii="Mars Centra" w:hAnsi="Mars Centra"/>
          <w:b/>
          <w:bCs/>
          <w:sz w:val="22"/>
          <w:szCs w:val="22"/>
          <w:lang w:val="pl-PL"/>
        </w:rPr>
        <w:t>przełamywania barier</w:t>
      </w:r>
      <w:r>
        <w:rPr>
          <w:rFonts w:ascii="Mars Centra" w:hAnsi="Mars Centra"/>
          <w:b/>
          <w:bCs/>
          <w:sz w:val="22"/>
          <w:szCs w:val="22"/>
          <w:lang w:val="pl-PL"/>
        </w:rPr>
        <w:t xml:space="preserve"> utrudniających</w:t>
      </w:r>
      <w:r w:rsidRPr="007D27D0">
        <w:rPr>
          <w:rFonts w:ascii="Mars Centra" w:hAnsi="Mars Centra"/>
          <w:b/>
          <w:bCs/>
          <w:sz w:val="22"/>
          <w:szCs w:val="22"/>
          <w:lang w:val="pl-PL"/>
        </w:rPr>
        <w:t xml:space="preserve"> </w:t>
      </w:r>
      <w:r>
        <w:rPr>
          <w:rFonts w:ascii="Mars Centra" w:hAnsi="Mars Centra"/>
          <w:b/>
          <w:bCs/>
          <w:sz w:val="22"/>
          <w:szCs w:val="22"/>
          <w:lang w:val="pl-PL"/>
        </w:rPr>
        <w:t xml:space="preserve">kobietom osiąganie pełnego potencjału. </w:t>
      </w:r>
    </w:p>
    <w:p w14:paraId="116A0193" w14:textId="0BF3D314" w:rsidR="0021508F" w:rsidRPr="007D27D0" w:rsidRDefault="00206D7B">
      <w:pPr>
        <w:jc w:val="both"/>
        <w:rPr>
          <w:rFonts w:ascii="Mars Centra" w:hAnsi="Mars Centra"/>
          <w:sz w:val="22"/>
          <w:szCs w:val="22"/>
          <w:lang w:val="pl-PL"/>
        </w:rPr>
      </w:pPr>
      <w:r>
        <w:rPr>
          <w:rFonts w:ascii="Mars Centra" w:hAnsi="Mars Centra"/>
          <w:sz w:val="22"/>
          <w:szCs w:val="22"/>
          <w:lang w:val="pl-PL"/>
        </w:rPr>
        <w:t>Przez</w:t>
      </w:r>
      <w:r w:rsidR="006C67DC" w:rsidRPr="00825943">
        <w:rPr>
          <w:rFonts w:ascii="Mars Centra" w:hAnsi="Mars Centra"/>
          <w:sz w:val="22"/>
          <w:szCs w:val="22"/>
          <w:lang w:val="pl-PL"/>
        </w:rPr>
        <w:t xml:space="preserve"> </w:t>
      </w:r>
      <w:r w:rsidRPr="00825943">
        <w:rPr>
          <w:rFonts w:ascii="Mars Centra" w:hAnsi="Mars Centra"/>
          <w:sz w:val="22"/>
          <w:szCs w:val="22"/>
          <w:lang w:val="pl-PL"/>
        </w:rPr>
        <w:t>trz</w:t>
      </w:r>
      <w:r>
        <w:rPr>
          <w:rFonts w:ascii="Mars Centra" w:hAnsi="Mars Centra"/>
          <w:sz w:val="22"/>
          <w:szCs w:val="22"/>
          <w:lang w:val="pl-PL"/>
        </w:rPr>
        <w:t>y</w:t>
      </w:r>
      <w:r w:rsidRPr="00825943">
        <w:rPr>
          <w:rFonts w:ascii="Mars Centra" w:hAnsi="Mars Centra"/>
          <w:sz w:val="22"/>
          <w:szCs w:val="22"/>
          <w:lang w:val="pl-PL"/>
        </w:rPr>
        <w:t xml:space="preserve"> miesi</w:t>
      </w:r>
      <w:r>
        <w:rPr>
          <w:rFonts w:ascii="Mars Centra" w:hAnsi="Mars Centra"/>
          <w:sz w:val="22"/>
          <w:szCs w:val="22"/>
          <w:lang w:val="pl-PL"/>
        </w:rPr>
        <w:t>ące</w:t>
      </w:r>
      <w:r w:rsidRPr="00825943">
        <w:rPr>
          <w:rFonts w:ascii="Mars Centra" w:hAnsi="Mars Centra"/>
          <w:sz w:val="22"/>
          <w:szCs w:val="22"/>
          <w:lang w:val="pl-PL"/>
        </w:rPr>
        <w:t xml:space="preserve"> </w:t>
      </w:r>
      <w:r w:rsidR="006C67DC">
        <w:rPr>
          <w:rFonts w:ascii="Mars Centra" w:hAnsi="Mars Centra"/>
          <w:sz w:val="22"/>
          <w:szCs w:val="22"/>
          <w:lang w:val="pl-PL"/>
        </w:rPr>
        <w:t>–</w:t>
      </w:r>
      <w:r w:rsidR="00884749">
        <w:rPr>
          <w:rFonts w:ascii="Mars Centra" w:hAnsi="Mars Centra"/>
          <w:sz w:val="22"/>
          <w:szCs w:val="22"/>
          <w:lang w:val="pl-PL"/>
        </w:rPr>
        <w:t xml:space="preserve"> </w:t>
      </w:r>
      <w:r w:rsidR="006C67DC" w:rsidRPr="00825943">
        <w:rPr>
          <w:rFonts w:ascii="Mars Centra" w:hAnsi="Mars Centra"/>
          <w:b/>
          <w:bCs/>
          <w:sz w:val="22"/>
          <w:szCs w:val="22"/>
          <w:lang w:val="pl-PL"/>
        </w:rPr>
        <w:t>kobiet</w:t>
      </w:r>
      <w:r w:rsidR="00F05DC7">
        <w:rPr>
          <w:rFonts w:ascii="Mars Centra" w:hAnsi="Mars Centra"/>
          <w:b/>
          <w:bCs/>
          <w:sz w:val="22"/>
          <w:szCs w:val="22"/>
          <w:lang w:val="pl-PL"/>
        </w:rPr>
        <w:t>y</w:t>
      </w:r>
      <w:r w:rsidR="006C67DC" w:rsidRPr="00825943">
        <w:rPr>
          <w:rFonts w:ascii="Mars Centra" w:hAnsi="Mars Centra"/>
          <w:sz w:val="22"/>
          <w:szCs w:val="22"/>
          <w:lang w:val="pl-PL"/>
        </w:rPr>
        <w:t xml:space="preserve"> z </w:t>
      </w:r>
      <w:r w:rsidR="006C67DC" w:rsidRPr="00825943">
        <w:rPr>
          <w:rFonts w:ascii="Mars Centra" w:hAnsi="Mars Centra"/>
          <w:b/>
          <w:bCs/>
          <w:sz w:val="22"/>
          <w:szCs w:val="22"/>
          <w:lang w:val="pl-PL"/>
        </w:rPr>
        <w:t>88 krajów</w:t>
      </w:r>
      <w:r w:rsidR="006C67DC" w:rsidRPr="00825943">
        <w:rPr>
          <w:rFonts w:ascii="Mars Centra" w:hAnsi="Mars Centra"/>
          <w:sz w:val="22"/>
          <w:szCs w:val="22"/>
          <w:lang w:val="pl-PL"/>
        </w:rPr>
        <w:t xml:space="preserve"> uczestniczył</w:t>
      </w:r>
      <w:r w:rsidR="00572C66">
        <w:rPr>
          <w:rFonts w:ascii="Mars Centra" w:hAnsi="Mars Centra"/>
          <w:sz w:val="22"/>
          <w:szCs w:val="22"/>
          <w:lang w:val="pl-PL"/>
        </w:rPr>
        <w:t>y</w:t>
      </w:r>
      <w:r w:rsidR="006C67DC" w:rsidRPr="00825943">
        <w:rPr>
          <w:rFonts w:ascii="Mars Centra" w:hAnsi="Mars Centra"/>
          <w:sz w:val="22"/>
          <w:szCs w:val="22"/>
          <w:lang w:val="pl-PL"/>
        </w:rPr>
        <w:t xml:space="preserve"> w crowdsourcingowym badaniu</w:t>
      </w:r>
      <w:r w:rsidR="006C67DC">
        <w:rPr>
          <w:rFonts w:ascii="Mars Centra" w:hAnsi="Mars Centra"/>
          <w:sz w:val="22"/>
          <w:szCs w:val="22"/>
          <w:lang w:val="pl-PL"/>
        </w:rPr>
        <w:t xml:space="preserve"> Mars Inc</w:t>
      </w:r>
      <w:r w:rsidR="00884749">
        <w:rPr>
          <w:rFonts w:ascii="Mars Centra" w:hAnsi="Mars Centra"/>
          <w:sz w:val="22"/>
          <w:szCs w:val="22"/>
          <w:lang w:val="pl-PL"/>
        </w:rPr>
        <w:t>.</w:t>
      </w:r>
      <w:r w:rsidR="006C67DC">
        <w:rPr>
          <w:rFonts w:ascii="Mars Centra" w:hAnsi="Mars Centra"/>
          <w:sz w:val="22"/>
          <w:szCs w:val="22"/>
          <w:lang w:val="pl-PL"/>
        </w:rPr>
        <w:t xml:space="preserve"> opierającym</w:t>
      </w:r>
      <w:r w:rsidR="006C67DC" w:rsidRPr="00825943">
        <w:rPr>
          <w:rFonts w:ascii="Mars Centra" w:hAnsi="Mars Centra"/>
          <w:sz w:val="22"/>
          <w:szCs w:val="22"/>
          <w:lang w:val="pl-PL"/>
        </w:rPr>
        <w:t xml:space="preserve"> się na jednym pytaniu: </w:t>
      </w:r>
      <w:r w:rsidR="006C67DC" w:rsidRPr="00825943">
        <w:rPr>
          <w:rFonts w:ascii="Mars Centra" w:hAnsi="Mars Centra"/>
          <w:b/>
          <w:bCs/>
          <w:sz w:val="22"/>
          <w:szCs w:val="22"/>
          <w:lang w:val="pl-PL"/>
        </w:rPr>
        <w:t>“Co należy zmienić, aby więcej kobiet mogło w pełni wykorzystać swój potencjał?”</w:t>
      </w:r>
      <w:r w:rsidR="006C67DC" w:rsidRPr="00825943">
        <w:rPr>
          <w:rFonts w:ascii="Mars Centra" w:hAnsi="Mars Centra"/>
          <w:sz w:val="22"/>
          <w:szCs w:val="22"/>
          <w:lang w:val="pl-PL"/>
        </w:rPr>
        <w:t xml:space="preserve">. </w:t>
      </w:r>
      <w:r w:rsidR="006C67DC">
        <w:rPr>
          <w:rFonts w:ascii="Mars Centra" w:hAnsi="Mars Centra"/>
          <w:sz w:val="22"/>
          <w:szCs w:val="22"/>
          <w:lang w:val="pl-PL"/>
        </w:rPr>
        <w:t xml:space="preserve">Zebrane odpowiedzi pochodziły od </w:t>
      </w:r>
      <w:r w:rsidR="0045627D">
        <w:rPr>
          <w:rFonts w:ascii="Mars Centra" w:hAnsi="Mars Centra"/>
          <w:sz w:val="22"/>
          <w:szCs w:val="22"/>
          <w:lang w:val="pl-PL"/>
        </w:rPr>
        <w:t xml:space="preserve">tysięcy </w:t>
      </w:r>
      <w:r w:rsidR="00941145">
        <w:rPr>
          <w:rFonts w:ascii="Mars Centra" w:hAnsi="Mars Centra"/>
          <w:sz w:val="22"/>
          <w:szCs w:val="22"/>
          <w:lang w:val="pl-PL"/>
        </w:rPr>
        <w:t>respondentek</w:t>
      </w:r>
      <w:r w:rsidR="0045627D">
        <w:rPr>
          <w:rFonts w:ascii="Mars Centra" w:hAnsi="Mars Centra"/>
          <w:sz w:val="22"/>
          <w:szCs w:val="22"/>
          <w:lang w:val="pl-PL"/>
        </w:rPr>
        <w:t xml:space="preserve"> różniących się pod względem </w:t>
      </w:r>
      <w:r w:rsidR="00240413">
        <w:rPr>
          <w:rFonts w:ascii="Mars Centra" w:hAnsi="Mars Centra"/>
          <w:sz w:val="22"/>
          <w:szCs w:val="22"/>
          <w:lang w:val="pl-PL"/>
        </w:rPr>
        <w:t>wiek</w:t>
      </w:r>
      <w:r w:rsidR="0045627D">
        <w:rPr>
          <w:rFonts w:ascii="Mars Centra" w:hAnsi="Mars Centra"/>
          <w:sz w:val="22"/>
          <w:szCs w:val="22"/>
          <w:lang w:val="pl-PL"/>
        </w:rPr>
        <w:t>u</w:t>
      </w:r>
      <w:r w:rsidR="00240413">
        <w:rPr>
          <w:rFonts w:ascii="Mars Centra" w:hAnsi="Mars Centra"/>
          <w:sz w:val="22"/>
          <w:szCs w:val="22"/>
          <w:lang w:val="pl-PL"/>
        </w:rPr>
        <w:t xml:space="preserve">, </w:t>
      </w:r>
      <w:r w:rsidR="0045627D">
        <w:rPr>
          <w:rFonts w:ascii="Mars Centra" w:hAnsi="Mars Centra"/>
          <w:sz w:val="22"/>
          <w:szCs w:val="22"/>
          <w:lang w:val="pl-PL"/>
        </w:rPr>
        <w:t xml:space="preserve">narodowości, religii, kondycji fizycznej oraz </w:t>
      </w:r>
      <w:r w:rsidR="0021508F" w:rsidRPr="007D27D0">
        <w:rPr>
          <w:rFonts w:ascii="Mars Centra" w:hAnsi="Mars Centra"/>
          <w:sz w:val="22"/>
          <w:szCs w:val="22"/>
          <w:lang w:val="pl-PL"/>
        </w:rPr>
        <w:t>orientacj</w:t>
      </w:r>
      <w:r w:rsidR="0045627D">
        <w:rPr>
          <w:rFonts w:ascii="Mars Centra" w:hAnsi="Mars Centra"/>
          <w:sz w:val="22"/>
          <w:szCs w:val="22"/>
          <w:lang w:val="pl-PL"/>
        </w:rPr>
        <w:t xml:space="preserve">i </w:t>
      </w:r>
      <w:r w:rsidR="0021508F" w:rsidRPr="007D27D0">
        <w:rPr>
          <w:rFonts w:ascii="Mars Centra" w:hAnsi="Mars Centra"/>
          <w:sz w:val="22"/>
          <w:szCs w:val="22"/>
          <w:lang w:val="pl-PL"/>
        </w:rPr>
        <w:t>seksualn</w:t>
      </w:r>
      <w:r w:rsidR="0045627D">
        <w:rPr>
          <w:rFonts w:ascii="Mars Centra" w:hAnsi="Mars Centra"/>
          <w:sz w:val="22"/>
          <w:szCs w:val="22"/>
          <w:lang w:val="pl-PL"/>
        </w:rPr>
        <w:t>ej</w:t>
      </w:r>
      <w:r w:rsidR="00240413">
        <w:rPr>
          <w:rFonts w:ascii="Mars Centra" w:hAnsi="Mars Centra"/>
          <w:sz w:val="22"/>
          <w:szCs w:val="22"/>
          <w:lang w:val="pl-PL"/>
        </w:rPr>
        <w:t>.</w:t>
      </w:r>
      <w:r w:rsidR="0021508F" w:rsidRPr="007D27D0">
        <w:rPr>
          <w:rFonts w:ascii="Mars Centra" w:hAnsi="Mars Centra"/>
          <w:sz w:val="22"/>
          <w:szCs w:val="22"/>
          <w:lang w:val="pl-PL"/>
        </w:rPr>
        <w:t xml:space="preserve"> </w:t>
      </w:r>
      <w:r w:rsidR="00372966">
        <w:rPr>
          <w:rFonts w:ascii="Mars Centra" w:hAnsi="Mars Centra"/>
          <w:sz w:val="22"/>
          <w:szCs w:val="22"/>
          <w:lang w:val="pl-PL"/>
        </w:rPr>
        <w:t>To</w:t>
      </w:r>
      <w:r w:rsidR="00884749">
        <w:rPr>
          <w:rFonts w:ascii="Mars Centra" w:hAnsi="Mars Centra"/>
          <w:sz w:val="22"/>
          <w:szCs w:val="22"/>
          <w:lang w:val="pl-PL"/>
        </w:rPr>
        <w:t>,</w:t>
      </w:r>
      <w:r w:rsidR="00372966">
        <w:rPr>
          <w:rFonts w:ascii="Mars Centra" w:hAnsi="Mars Centra"/>
          <w:sz w:val="22"/>
          <w:szCs w:val="22"/>
          <w:lang w:val="pl-PL"/>
        </w:rPr>
        <w:t xml:space="preserve"> co je łączy to </w:t>
      </w:r>
      <w:r w:rsidR="00240413">
        <w:rPr>
          <w:rFonts w:ascii="Mars Centra" w:hAnsi="Mars Centra"/>
          <w:sz w:val="22"/>
          <w:szCs w:val="22"/>
          <w:lang w:val="pl-PL"/>
        </w:rPr>
        <w:t xml:space="preserve">chęć </w:t>
      </w:r>
      <w:r w:rsidR="0021508F" w:rsidRPr="007D27D0">
        <w:rPr>
          <w:rFonts w:ascii="Mars Centra" w:hAnsi="Mars Centra"/>
          <w:sz w:val="22"/>
          <w:szCs w:val="22"/>
          <w:lang w:val="pl-PL"/>
        </w:rPr>
        <w:t xml:space="preserve">kształtowania bardziej inkluzywnego świata. </w:t>
      </w:r>
      <w:r w:rsidR="00372966">
        <w:rPr>
          <w:rFonts w:ascii="Mars Centra" w:hAnsi="Mars Centra"/>
          <w:sz w:val="22"/>
          <w:szCs w:val="22"/>
          <w:lang w:val="pl-PL"/>
        </w:rPr>
        <w:t>W</w:t>
      </w:r>
      <w:r w:rsidR="002B1C8D">
        <w:rPr>
          <w:rFonts w:ascii="Mars Centra" w:hAnsi="Mars Centra"/>
          <w:sz w:val="22"/>
          <w:szCs w:val="22"/>
          <w:lang w:val="pl-PL"/>
        </w:rPr>
        <w:t>yniki badania</w:t>
      </w:r>
      <w:r w:rsidR="00372966" w:rsidRPr="007D27D0">
        <w:rPr>
          <w:rFonts w:ascii="Mars Centra" w:hAnsi="Mars Centra"/>
          <w:sz w:val="22"/>
          <w:szCs w:val="22"/>
          <w:lang w:val="pl-PL"/>
        </w:rPr>
        <w:t xml:space="preserve"> </w:t>
      </w:r>
      <w:r w:rsidR="0021508F" w:rsidRPr="007D27D0">
        <w:rPr>
          <w:rFonts w:ascii="Mars Centra" w:hAnsi="Mars Centra"/>
          <w:sz w:val="22"/>
          <w:szCs w:val="22"/>
          <w:lang w:val="pl-PL"/>
        </w:rPr>
        <w:t>z</w:t>
      </w:r>
      <w:r w:rsidR="0045627D">
        <w:rPr>
          <w:rFonts w:ascii="Mars Centra" w:hAnsi="Mars Centra"/>
          <w:sz w:val="22"/>
          <w:szCs w:val="22"/>
          <w:lang w:val="pl-PL"/>
        </w:rPr>
        <w:t>ostał</w:t>
      </w:r>
      <w:r w:rsidR="002B1C8D">
        <w:rPr>
          <w:rFonts w:ascii="Mars Centra" w:hAnsi="Mars Centra"/>
          <w:sz w:val="22"/>
          <w:szCs w:val="22"/>
          <w:lang w:val="pl-PL"/>
        </w:rPr>
        <w:t>y</w:t>
      </w:r>
      <w:r w:rsidR="0045627D">
        <w:rPr>
          <w:rFonts w:ascii="Mars Centra" w:hAnsi="Mars Centra"/>
          <w:sz w:val="22"/>
          <w:szCs w:val="22"/>
          <w:lang w:val="pl-PL"/>
        </w:rPr>
        <w:t xml:space="preserve"> </w:t>
      </w:r>
      <w:r w:rsidR="002B1C8D">
        <w:rPr>
          <w:rFonts w:ascii="Mars Centra" w:hAnsi="Mars Centra"/>
          <w:sz w:val="22"/>
          <w:szCs w:val="22"/>
          <w:lang w:val="pl-PL"/>
        </w:rPr>
        <w:t>opublikowane</w:t>
      </w:r>
      <w:r w:rsidR="002B1C8D" w:rsidRPr="007D27D0">
        <w:rPr>
          <w:rFonts w:ascii="Mars Centra" w:hAnsi="Mars Centra"/>
          <w:sz w:val="22"/>
          <w:szCs w:val="22"/>
          <w:lang w:val="pl-PL"/>
        </w:rPr>
        <w:t xml:space="preserve"> </w:t>
      </w:r>
      <w:r w:rsidR="0021508F" w:rsidRPr="007D27D0">
        <w:rPr>
          <w:rFonts w:ascii="Mars Centra" w:hAnsi="Mars Centra"/>
          <w:sz w:val="22"/>
          <w:szCs w:val="22"/>
          <w:lang w:val="pl-PL"/>
        </w:rPr>
        <w:t xml:space="preserve">w czasie, gdy </w:t>
      </w:r>
      <w:r w:rsidR="0045627D">
        <w:rPr>
          <w:rFonts w:ascii="Mars Centra" w:hAnsi="Mars Centra"/>
          <w:sz w:val="22"/>
          <w:szCs w:val="22"/>
          <w:lang w:val="pl-PL"/>
        </w:rPr>
        <w:t xml:space="preserve">konsekwencje pandemii </w:t>
      </w:r>
      <w:r w:rsidR="0021508F" w:rsidRPr="007D27D0">
        <w:rPr>
          <w:rFonts w:ascii="Mars Centra" w:hAnsi="Mars Centra"/>
          <w:sz w:val="22"/>
          <w:szCs w:val="22"/>
          <w:lang w:val="pl-PL"/>
        </w:rPr>
        <w:t>COVID-19 cofn</w:t>
      </w:r>
      <w:r w:rsidR="0045627D">
        <w:rPr>
          <w:rFonts w:ascii="Mars Centra" w:hAnsi="Mars Centra"/>
          <w:sz w:val="22"/>
          <w:szCs w:val="22"/>
          <w:lang w:val="pl-PL"/>
        </w:rPr>
        <w:t>ęły</w:t>
      </w:r>
      <w:r w:rsidR="0021508F" w:rsidRPr="007D27D0">
        <w:rPr>
          <w:rFonts w:ascii="Mars Centra" w:hAnsi="Mars Centra"/>
          <w:sz w:val="22"/>
          <w:szCs w:val="22"/>
          <w:lang w:val="pl-PL"/>
        </w:rPr>
        <w:t xml:space="preserve"> marsz </w:t>
      </w:r>
      <w:r w:rsidR="00B93B1A">
        <w:rPr>
          <w:rFonts w:ascii="Mars Centra" w:hAnsi="Mars Centra"/>
          <w:sz w:val="22"/>
          <w:szCs w:val="22"/>
          <w:lang w:val="pl-PL"/>
        </w:rPr>
        <w:t xml:space="preserve">kobiet </w:t>
      </w:r>
      <w:r w:rsidR="0021508F" w:rsidRPr="007D27D0">
        <w:rPr>
          <w:rFonts w:ascii="Mars Centra" w:hAnsi="Mars Centra"/>
          <w:sz w:val="22"/>
          <w:szCs w:val="22"/>
          <w:lang w:val="pl-PL"/>
        </w:rPr>
        <w:t>ku równości</w:t>
      </w:r>
      <w:r w:rsidR="0045627D">
        <w:rPr>
          <w:rFonts w:ascii="Mars Centra" w:hAnsi="Mars Centra"/>
          <w:sz w:val="22"/>
          <w:szCs w:val="22"/>
          <w:lang w:val="pl-PL"/>
        </w:rPr>
        <w:t xml:space="preserve"> </w:t>
      </w:r>
      <w:r w:rsidR="0021508F" w:rsidRPr="007D27D0">
        <w:rPr>
          <w:rFonts w:ascii="Mars Centra" w:hAnsi="Mars Centra"/>
          <w:sz w:val="22"/>
          <w:szCs w:val="22"/>
          <w:lang w:val="pl-PL"/>
        </w:rPr>
        <w:t>o 136 lat</w:t>
      </w:r>
      <w:r w:rsidR="00B93B1A">
        <w:rPr>
          <w:rStyle w:val="Odwoanieprzypisudolnego"/>
          <w:rFonts w:ascii="Mars Centra" w:hAnsi="Mars Centra"/>
          <w:sz w:val="22"/>
          <w:szCs w:val="22"/>
          <w:lang w:val="pl-PL"/>
        </w:rPr>
        <w:footnoteReference w:id="1"/>
      </w:r>
      <w:r w:rsidR="002B1C8D">
        <w:rPr>
          <w:rFonts w:ascii="Mars Centra" w:hAnsi="Mars Centra"/>
          <w:sz w:val="22"/>
          <w:szCs w:val="22"/>
          <w:lang w:val="pl-PL"/>
        </w:rPr>
        <w:t>.</w:t>
      </w:r>
      <w:r w:rsidR="0045627D">
        <w:rPr>
          <w:rFonts w:ascii="Mars Centra" w:hAnsi="Mars Centra"/>
          <w:sz w:val="22"/>
          <w:szCs w:val="22"/>
          <w:lang w:val="pl-PL"/>
        </w:rPr>
        <w:t xml:space="preserve"> </w:t>
      </w:r>
      <w:r w:rsidR="002B1C8D">
        <w:rPr>
          <w:rFonts w:ascii="Mars Centra" w:hAnsi="Mars Centra"/>
          <w:sz w:val="22"/>
          <w:szCs w:val="22"/>
          <w:lang w:val="pl-PL"/>
        </w:rPr>
        <w:t>Raport stanowi</w:t>
      </w:r>
      <w:r w:rsidR="006C67DC">
        <w:rPr>
          <w:rFonts w:ascii="Mars Centra" w:hAnsi="Mars Centra"/>
          <w:sz w:val="22"/>
          <w:szCs w:val="22"/>
          <w:lang w:val="pl-PL"/>
        </w:rPr>
        <w:t xml:space="preserve"> część platformy </w:t>
      </w:r>
      <w:hyperlink r:id="rId8" w:history="1">
        <w:r w:rsidR="006C67DC" w:rsidRPr="006C67DC">
          <w:rPr>
            <w:rStyle w:val="Hipercze"/>
            <w:rFonts w:ascii="Mars Centra" w:hAnsi="Mars Centra"/>
            <w:sz w:val="22"/>
            <w:szCs w:val="22"/>
            <w:lang w:val="pl-PL"/>
          </w:rPr>
          <w:t xml:space="preserve">Mars Full </w:t>
        </w:r>
        <w:proofErr w:type="spellStart"/>
        <w:r w:rsidR="006C67DC" w:rsidRPr="006C67DC">
          <w:rPr>
            <w:rStyle w:val="Hipercze"/>
            <w:rFonts w:ascii="Mars Centra" w:hAnsi="Mars Centra"/>
            <w:sz w:val="22"/>
            <w:szCs w:val="22"/>
            <w:lang w:val="pl-PL"/>
          </w:rPr>
          <w:t>Potential</w:t>
        </w:r>
        <w:proofErr w:type="spellEnd"/>
      </w:hyperlink>
      <w:r w:rsidR="006E68D9">
        <w:rPr>
          <w:rFonts w:ascii="Mars Centra" w:hAnsi="Mars Centra"/>
          <w:sz w:val="22"/>
          <w:szCs w:val="22"/>
          <w:lang w:val="pl-PL"/>
        </w:rPr>
        <w:t xml:space="preserve"> i </w:t>
      </w:r>
      <w:r w:rsidR="006C67DC">
        <w:rPr>
          <w:rFonts w:ascii="Mars Centra" w:hAnsi="Mars Centra"/>
          <w:sz w:val="22"/>
          <w:szCs w:val="22"/>
          <w:lang w:val="pl-PL"/>
        </w:rPr>
        <w:t xml:space="preserve"> </w:t>
      </w:r>
      <w:r w:rsidR="0021508F" w:rsidRPr="007D27D0">
        <w:rPr>
          <w:rFonts w:ascii="Mars Centra" w:hAnsi="Mars Centra"/>
          <w:sz w:val="22"/>
          <w:szCs w:val="22"/>
          <w:lang w:val="pl-PL"/>
        </w:rPr>
        <w:t xml:space="preserve">ma na celu przyspieszenie działań na rzecz </w:t>
      </w:r>
      <w:r w:rsidR="00B93B1A">
        <w:rPr>
          <w:rFonts w:ascii="Mars Centra" w:hAnsi="Mars Centra"/>
          <w:sz w:val="22"/>
          <w:szCs w:val="22"/>
          <w:lang w:val="pl-PL"/>
        </w:rPr>
        <w:t xml:space="preserve">równości płci. </w:t>
      </w:r>
    </w:p>
    <w:p w14:paraId="57A88E62" w14:textId="0E600F64" w:rsidR="0021508F" w:rsidRPr="0021508F" w:rsidRDefault="009525D9" w:rsidP="0021508F">
      <w:pPr>
        <w:jc w:val="both"/>
        <w:rPr>
          <w:rFonts w:ascii="Mars Centra" w:hAnsi="Mars Centra"/>
          <w:sz w:val="22"/>
          <w:szCs w:val="22"/>
          <w:lang w:val="pl-PL"/>
        </w:rPr>
      </w:pPr>
      <w:r>
        <w:rPr>
          <w:rFonts w:ascii="Mars Centra" w:hAnsi="Mars Centra"/>
          <w:sz w:val="22"/>
          <w:szCs w:val="22"/>
          <w:lang w:val="pl-PL"/>
        </w:rPr>
        <w:t xml:space="preserve">Począwszy od nagrań </w:t>
      </w:r>
      <w:r w:rsidR="0021508F">
        <w:rPr>
          <w:rFonts w:ascii="Mars Centra" w:hAnsi="Mars Centra"/>
          <w:sz w:val="22"/>
          <w:szCs w:val="22"/>
          <w:lang w:val="pl-PL"/>
        </w:rPr>
        <w:t>krótkich wypowiedzi</w:t>
      </w:r>
      <w:r w:rsidR="0021508F" w:rsidRPr="0021508F">
        <w:rPr>
          <w:rFonts w:ascii="Mars Centra" w:hAnsi="Mars Centra"/>
          <w:sz w:val="22"/>
          <w:szCs w:val="22"/>
          <w:lang w:val="pl-PL"/>
        </w:rPr>
        <w:t xml:space="preserve"> po </w:t>
      </w:r>
      <w:r>
        <w:rPr>
          <w:rFonts w:ascii="Mars Centra" w:hAnsi="Mars Centra"/>
          <w:sz w:val="22"/>
          <w:szCs w:val="22"/>
          <w:lang w:val="pl-PL"/>
        </w:rPr>
        <w:t>bardzo</w:t>
      </w:r>
      <w:r w:rsidRPr="0021508F">
        <w:rPr>
          <w:rFonts w:ascii="Mars Centra" w:hAnsi="Mars Centra"/>
          <w:sz w:val="22"/>
          <w:szCs w:val="22"/>
          <w:lang w:val="pl-PL"/>
        </w:rPr>
        <w:t xml:space="preserve"> </w:t>
      </w:r>
      <w:r w:rsidR="0021508F" w:rsidRPr="0021508F">
        <w:rPr>
          <w:rFonts w:ascii="Mars Centra" w:hAnsi="Mars Centra"/>
          <w:sz w:val="22"/>
          <w:szCs w:val="22"/>
          <w:lang w:val="pl-PL"/>
        </w:rPr>
        <w:t xml:space="preserve">osobiste </w:t>
      </w:r>
      <w:r>
        <w:rPr>
          <w:rFonts w:ascii="Mars Centra" w:hAnsi="Mars Centra"/>
          <w:sz w:val="22"/>
          <w:szCs w:val="22"/>
          <w:lang w:val="pl-PL"/>
        </w:rPr>
        <w:t>przemyślenia</w:t>
      </w:r>
      <w:r w:rsidR="0021508F" w:rsidRPr="0021508F">
        <w:rPr>
          <w:rFonts w:ascii="Mars Centra" w:hAnsi="Mars Centra"/>
          <w:sz w:val="22"/>
          <w:szCs w:val="22"/>
          <w:lang w:val="pl-PL"/>
        </w:rPr>
        <w:t xml:space="preserve">, </w:t>
      </w:r>
      <w:r w:rsidR="00941145">
        <w:rPr>
          <w:rFonts w:ascii="Mars Centra" w:hAnsi="Mars Centra"/>
          <w:sz w:val="22"/>
          <w:szCs w:val="22"/>
          <w:lang w:val="pl-PL"/>
        </w:rPr>
        <w:t xml:space="preserve">w ramach badania </w:t>
      </w:r>
      <w:r w:rsidR="0021508F" w:rsidRPr="0021508F">
        <w:rPr>
          <w:rFonts w:ascii="Mars Centra" w:hAnsi="Mars Centra"/>
          <w:sz w:val="22"/>
          <w:szCs w:val="22"/>
          <w:lang w:val="pl-PL"/>
        </w:rPr>
        <w:t xml:space="preserve">kobiety </w:t>
      </w:r>
      <w:r w:rsidR="003E2908">
        <w:rPr>
          <w:rFonts w:ascii="Mars Centra" w:hAnsi="Mars Centra"/>
          <w:sz w:val="22"/>
          <w:szCs w:val="22"/>
          <w:lang w:val="pl-PL"/>
        </w:rPr>
        <w:t>apelowały</w:t>
      </w:r>
      <w:r w:rsidR="0021508F" w:rsidRPr="0021508F">
        <w:rPr>
          <w:rFonts w:ascii="Mars Centra" w:hAnsi="Mars Centra"/>
          <w:sz w:val="22"/>
          <w:szCs w:val="22"/>
          <w:lang w:val="pl-PL"/>
        </w:rPr>
        <w:t xml:space="preserve"> </w:t>
      </w:r>
      <w:r w:rsidR="003E2908">
        <w:rPr>
          <w:rFonts w:ascii="Mars Centra" w:hAnsi="Mars Centra"/>
          <w:sz w:val="22"/>
          <w:szCs w:val="22"/>
          <w:lang w:val="pl-PL"/>
        </w:rPr>
        <w:t>o</w:t>
      </w:r>
      <w:r w:rsidR="0021508F" w:rsidRPr="0021508F">
        <w:rPr>
          <w:rFonts w:ascii="Mars Centra" w:hAnsi="Mars Centra"/>
          <w:sz w:val="22"/>
          <w:szCs w:val="22"/>
          <w:lang w:val="pl-PL"/>
        </w:rPr>
        <w:t xml:space="preserve"> </w:t>
      </w:r>
      <w:r w:rsidR="003E2908">
        <w:rPr>
          <w:rFonts w:ascii="Mars Centra" w:hAnsi="Mars Centra"/>
          <w:sz w:val="22"/>
          <w:szCs w:val="22"/>
          <w:lang w:val="pl-PL"/>
        </w:rPr>
        <w:t xml:space="preserve">wprowadzenie </w:t>
      </w:r>
      <w:r w:rsidR="0021508F" w:rsidRPr="0021508F">
        <w:rPr>
          <w:rFonts w:ascii="Mars Centra" w:hAnsi="Mars Centra"/>
          <w:sz w:val="22"/>
          <w:szCs w:val="22"/>
          <w:lang w:val="pl-PL"/>
        </w:rPr>
        <w:t>zmian systemowych</w:t>
      </w:r>
      <w:r w:rsidR="003E2908">
        <w:rPr>
          <w:rFonts w:ascii="Mars Centra" w:hAnsi="Mars Centra"/>
          <w:sz w:val="22"/>
          <w:szCs w:val="22"/>
          <w:lang w:val="pl-PL"/>
        </w:rPr>
        <w:t xml:space="preserve"> w relacjach z </w:t>
      </w:r>
      <w:r w:rsidR="0021508F" w:rsidRPr="0021508F">
        <w:rPr>
          <w:rFonts w:ascii="Mars Centra" w:hAnsi="Mars Centra"/>
          <w:sz w:val="22"/>
          <w:szCs w:val="22"/>
          <w:lang w:val="pl-PL"/>
        </w:rPr>
        <w:t>pracodawc</w:t>
      </w:r>
      <w:r w:rsidR="003E2908">
        <w:rPr>
          <w:rFonts w:ascii="Mars Centra" w:hAnsi="Mars Centra"/>
          <w:sz w:val="22"/>
          <w:szCs w:val="22"/>
          <w:lang w:val="pl-PL"/>
        </w:rPr>
        <w:t>ami</w:t>
      </w:r>
      <w:r w:rsidR="0021508F" w:rsidRPr="0021508F">
        <w:rPr>
          <w:rFonts w:ascii="Mars Centra" w:hAnsi="Mars Centra"/>
          <w:sz w:val="22"/>
          <w:szCs w:val="22"/>
          <w:lang w:val="pl-PL"/>
        </w:rPr>
        <w:t>, rząd</w:t>
      </w:r>
      <w:r w:rsidR="003E2908">
        <w:rPr>
          <w:rFonts w:ascii="Mars Centra" w:hAnsi="Mars Centra"/>
          <w:sz w:val="22"/>
          <w:szCs w:val="22"/>
          <w:lang w:val="pl-PL"/>
        </w:rPr>
        <w:t>ami</w:t>
      </w:r>
      <w:r w:rsidR="0021508F" w:rsidRPr="0021508F">
        <w:rPr>
          <w:rFonts w:ascii="Mars Centra" w:hAnsi="Mars Centra"/>
          <w:sz w:val="22"/>
          <w:szCs w:val="22"/>
          <w:lang w:val="pl-PL"/>
        </w:rPr>
        <w:t>, społeczności</w:t>
      </w:r>
      <w:r w:rsidR="003E2908">
        <w:rPr>
          <w:rFonts w:ascii="Mars Centra" w:hAnsi="Mars Centra"/>
          <w:sz w:val="22"/>
          <w:szCs w:val="22"/>
          <w:lang w:val="pl-PL"/>
        </w:rPr>
        <w:t>ami</w:t>
      </w:r>
      <w:r w:rsidR="0021508F" w:rsidRPr="0021508F">
        <w:rPr>
          <w:rFonts w:ascii="Mars Centra" w:hAnsi="Mars Centra"/>
          <w:sz w:val="22"/>
          <w:szCs w:val="22"/>
          <w:lang w:val="pl-PL"/>
        </w:rPr>
        <w:t xml:space="preserve"> i mężczyzn</w:t>
      </w:r>
      <w:r w:rsidR="003E2908">
        <w:rPr>
          <w:rFonts w:ascii="Mars Centra" w:hAnsi="Mars Centra"/>
          <w:sz w:val="22"/>
          <w:szCs w:val="22"/>
          <w:lang w:val="pl-PL"/>
        </w:rPr>
        <w:t xml:space="preserve">ami, które pozwolą </w:t>
      </w:r>
      <w:r w:rsidR="00941145">
        <w:rPr>
          <w:rFonts w:ascii="Mars Centra" w:hAnsi="Mars Centra"/>
          <w:sz w:val="22"/>
          <w:szCs w:val="22"/>
          <w:lang w:val="pl-PL"/>
        </w:rPr>
        <w:t xml:space="preserve">im </w:t>
      </w:r>
      <w:r w:rsidR="003E2908">
        <w:rPr>
          <w:rFonts w:ascii="Mars Centra" w:hAnsi="Mars Centra"/>
          <w:sz w:val="22"/>
          <w:szCs w:val="22"/>
          <w:lang w:val="pl-PL"/>
        </w:rPr>
        <w:t>p</w:t>
      </w:r>
      <w:r w:rsidR="0021508F" w:rsidRPr="0021508F">
        <w:rPr>
          <w:rFonts w:ascii="Mars Centra" w:hAnsi="Mars Centra"/>
          <w:sz w:val="22"/>
          <w:szCs w:val="22"/>
          <w:lang w:val="pl-PL"/>
        </w:rPr>
        <w:t>rzełam</w:t>
      </w:r>
      <w:r w:rsidR="0021508F">
        <w:rPr>
          <w:rFonts w:ascii="Mars Centra" w:hAnsi="Mars Centra"/>
          <w:sz w:val="22"/>
          <w:szCs w:val="22"/>
          <w:lang w:val="pl-PL"/>
        </w:rPr>
        <w:t>a</w:t>
      </w:r>
      <w:r w:rsidR="003E2908">
        <w:rPr>
          <w:rFonts w:ascii="Mars Centra" w:hAnsi="Mars Centra"/>
          <w:sz w:val="22"/>
          <w:szCs w:val="22"/>
          <w:lang w:val="pl-PL"/>
        </w:rPr>
        <w:t>ć</w:t>
      </w:r>
      <w:r w:rsidR="0021508F" w:rsidRPr="0021508F">
        <w:rPr>
          <w:rFonts w:ascii="Mars Centra" w:hAnsi="Mars Centra"/>
          <w:sz w:val="22"/>
          <w:szCs w:val="22"/>
          <w:lang w:val="pl-PL"/>
        </w:rPr>
        <w:t xml:space="preserve"> barier</w:t>
      </w:r>
      <w:r w:rsidR="006E68D9">
        <w:rPr>
          <w:rFonts w:ascii="Mars Centra" w:hAnsi="Mars Centra"/>
          <w:sz w:val="22"/>
          <w:szCs w:val="22"/>
          <w:lang w:val="pl-PL"/>
        </w:rPr>
        <w:t>y</w:t>
      </w:r>
      <w:r w:rsidR="0021508F" w:rsidRPr="0021508F">
        <w:rPr>
          <w:rFonts w:ascii="Mars Centra" w:hAnsi="Mars Centra"/>
          <w:sz w:val="22"/>
          <w:szCs w:val="22"/>
          <w:lang w:val="pl-PL"/>
        </w:rPr>
        <w:t>, z którymi borykają</w:t>
      </w:r>
      <w:r w:rsidR="003E2908">
        <w:rPr>
          <w:rFonts w:ascii="Mars Centra" w:hAnsi="Mars Centra"/>
          <w:sz w:val="22"/>
          <w:szCs w:val="22"/>
          <w:lang w:val="pl-PL"/>
        </w:rPr>
        <w:t xml:space="preserve"> się na co</w:t>
      </w:r>
      <w:r w:rsidR="00941145">
        <w:rPr>
          <w:rFonts w:ascii="Mars Centra" w:hAnsi="Mars Centra"/>
          <w:sz w:val="22"/>
          <w:szCs w:val="22"/>
          <w:lang w:val="pl-PL"/>
        </w:rPr>
        <w:t xml:space="preserve"> </w:t>
      </w:r>
      <w:r w:rsidR="003E2908">
        <w:rPr>
          <w:rFonts w:ascii="Mars Centra" w:hAnsi="Mars Centra"/>
          <w:sz w:val="22"/>
          <w:szCs w:val="22"/>
          <w:lang w:val="pl-PL"/>
        </w:rPr>
        <w:t>dzień</w:t>
      </w:r>
      <w:r w:rsidR="0021508F" w:rsidRPr="0021508F">
        <w:rPr>
          <w:rFonts w:ascii="Mars Centra" w:hAnsi="Mars Centra"/>
          <w:sz w:val="22"/>
          <w:szCs w:val="22"/>
          <w:lang w:val="pl-PL"/>
        </w:rPr>
        <w:t xml:space="preserve">. </w:t>
      </w:r>
      <w:r w:rsidR="003E2908">
        <w:rPr>
          <w:rFonts w:ascii="Mars Centra" w:hAnsi="Mars Centra"/>
          <w:sz w:val="22"/>
          <w:szCs w:val="22"/>
          <w:lang w:val="pl-PL"/>
        </w:rPr>
        <w:t xml:space="preserve">Głosy kobiet zebrane w </w:t>
      </w:r>
      <w:r w:rsidR="0021508F" w:rsidRPr="0021508F">
        <w:rPr>
          <w:rFonts w:ascii="Mars Centra" w:hAnsi="Mars Centra"/>
          <w:sz w:val="22"/>
          <w:szCs w:val="22"/>
          <w:lang w:val="pl-PL"/>
        </w:rPr>
        <w:t>rapor</w:t>
      </w:r>
      <w:r w:rsidR="003E2908">
        <w:rPr>
          <w:rFonts w:ascii="Mars Centra" w:hAnsi="Mars Centra"/>
          <w:sz w:val="22"/>
          <w:szCs w:val="22"/>
          <w:lang w:val="pl-PL"/>
        </w:rPr>
        <w:t>cie</w:t>
      </w:r>
      <w:r w:rsidR="006C67DC">
        <w:rPr>
          <w:rFonts w:ascii="Mars Centra" w:hAnsi="Mars Centra"/>
          <w:sz w:val="22"/>
          <w:szCs w:val="22"/>
          <w:lang w:val="pl-PL"/>
        </w:rPr>
        <w:t xml:space="preserve"> </w:t>
      </w:r>
      <w:hyperlink r:id="rId9" w:history="1">
        <w:r w:rsidR="006C67DC" w:rsidRPr="00941145">
          <w:rPr>
            <w:rStyle w:val="Hipercze"/>
            <w:rFonts w:ascii="Mars Centra" w:hAnsi="Mars Centra"/>
            <w:sz w:val="22"/>
            <w:szCs w:val="22"/>
            <w:lang w:val="pl-PL"/>
          </w:rPr>
          <w:t>Here To Be Heard</w:t>
        </w:r>
      </w:hyperlink>
      <w:r w:rsidR="002E133C">
        <w:rPr>
          <w:rFonts w:ascii="Mars Centra" w:hAnsi="Mars Centra"/>
          <w:sz w:val="22"/>
          <w:szCs w:val="22"/>
          <w:lang w:val="pl-PL"/>
        </w:rPr>
        <w:t xml:space="preserve"> </w:t>
      </w:r>
      <w:r w:rsidR="003E2908">
        <w:rPr>
          <w:rFonts w:ascii="Mars Centra" w:hAnsi="Mars Centra"/>
          <w:sz w:val="22"/>
          <w:szCs w:val="22"/>
          <w:lang w:val="pl-PL"/>
        </w:rPr>
        <w:t xml:space="preserve">wzywają </w:t>
      </w:r>
      <w:r w:rsidR="0021508F" w:rsidRPr="0021508F">
        <w:rPr>
          <w:rFonts w:ascii="Mars Centra" w:hAnsi="Mars Centra"/>
          <w:sz w:val="22"/>
          <w:szCs w:val="22"/>
          <w:lang w:val="pl-PL"/>
        </w:rPr>
        <w:t>całe</w:t>
      </w:r>
      <w:r w:rsidR="003E2908">
        <w:rPr>
          <w:rFonts w:ascii="Mars Centra" w:hAnsi="Mars Centra"/>
          <w:sz w:val="22"/>
          <w:szCs w:val="22"/>
          <w:lang w:val="pl-PL"/>
        </w:rPr>
        <w:t xml:space="preserve"> </w:t>
      </w:r>
      <w:r w:rsidR="0021508F" w:rsidRPr="0021508F">
        <w:rPr>
          <w:rFonts w:ascii="Mars Centra" w:hAnsi="Mars Centra"/>
          <w:sz w:val="22"/>
          <w:szCs w:val="22"/>
          <w:lang w:val="pl-PL"/>
        </w:rPr>
        <w:t>społeczeństw</w:t>
      </w:r>
      <w:r w:rsidR="003E2908">
        <w:rPr>
          <w:rFonts w:ascii="Mars Centra" w:hAnsi="Mars Centra"/>
          <w:sz w:val="22"/>
          <w:szCs w:val="22"/>
          <w:lang w:val="pl-PL"/>
        </w:rPr>
        <w:t xml:space="preserve">a do słuchania, uczenia się i intensyfikacji działań na rzecz </w:t>
      </w:r>
      <w:r w:rsidR="0021508F" w:rsidRPr="0021508F">
        <w:rPr>
          <w:rFonts w:ascii="Mars Centra" w:hAnsi="Mars Centra"/>
          <w:sz w:val="22"/>
          <w:szCs w:val="22"/>
          <w:lang w:val="pl-PL"/>
        </w:rPr>
        <w:t xml:space="preserve">równości płci. </w:t>
      </w:r>
    </w:p>
    <w:p w14:paraId="1AA7FC2E" w14:textId="2D1BD698" w:rsidR="002E133C" w:rsidRDefault="00703D8C" w:rsidP="002E133C">
      <w:pPr>
        <w:jc w:val="both"/>
        <w:rPr>
          <w:rFonts w:ascii="Mars Centra" w:hAnsi="Mars Centra"/>
          <w:sz w:val="22"/>
          <w:szCs w:val="22"/>
          <w:lang w:val="pl-PL"/>
        </w:rPr>
      </w:pPr>
      <w:r>
        <w:rPr>
          <w:rFonts w:ascii="Mars Centra" w:hAnsi="Mars Centra"/>
          <w:sz w:val="22"/>
          <w:szCs w:val="22"/>
          <w:lang w:val="pl-PL"/>
        </w:rPr>
        <w:t xml:space="preserve">Do </w:t>
      </w:r>
      <w:r w:rsidR="002E133C">
        <w:rPr>
          <w:rFonts w:ascii="Mars Centra" w:hAnsi="Mars Centra"/>
          <w:sz w:val="22"/>
          <w:szCs w:val="22"/>
          <w:lang w:val="pl-PL"/>
        </w:rPr>
        <w:t xml:space="preserve">najczęściej poruszanych </w:t>
      </w:r>
      <w:r w:rsidR="007039EA">
        <w:rPr>
          <w:rFonts w:ascii="Mars Centra" w:hAnsi="Mars Centra"/>
          <w:sz w:val="22"/>
          <w:szCs w:val="22"/>
          <w:lang w:val="pl-PL"/>
        </w:rPr>
        <w:t xml:space="preserve">kwestii </w:t>
      </w:r>
      <w:r>
        <w:rPr>
          <w:rFonts w:ascii="Mars Centra" w:hAnsi="Mars Centra"/>
          <w:sz w:val="22"/>
          <w:szCs w:val="22"/>
          <w:lang w:val="pl-PL"/>
        </w:rPr>
        <w:t>należały</w:t>
      </w:r>
      <w:r w:rsidR="002E133C">
        <w:rPr>
          <w:rFonts w:ascii="Mars Centra" w:hAnsi="Mars Centra"/>
          <w:sz w:val="22"/>
          <w:szCs w:val="22"/>
          <w:lang w:val="pl-PL"/>
        </w:rPr>
        <w:t xml:space="preserve">: </w:t>
      </w:r>
    </w:p>
    <w:p w14:paraId="2AA3A6CF" w14:textId="65B27AC1" w:rsidR="002E133C" w:rsidRPr="00206D7B" w:rsidRDefault="00825943" w:rsidP="002E133C">
      <w:pPr>
        <w:pStyle w:val="Akapitzlist"/>
        <w:numPr>
          <w:ilvl w:val="0"/>
          <w:numId w:val="27"/>
        </w:numPr>
        <w:jc w:val="both"/>
        <w:rPr>
          <w:rFonts w:ascii="Mars Centra" w:hAnsi="Mars Centra"/>
          <w:sz w:val="22"/>
          <w:szCs w:val="22"/>
          <w:lang w:val="pl-PL"/>
        </w:rPr>
      </w:pPr>
      <w:r w:rsidRPr="00206D7B">
        <w:rPr>
          <w:rFonts w:ascii="Mars Centra" w:hAnsi="Mars Centra"/>
          <w:b/>
          <w:bCs/>
          <w:sz w:val="22"/>
          <w:szCs w:val="22"/>
          <w:lang w:val="pl-PL"/>
        </w:rPr>
        <w:t xml:space="preserve">koniec dyskryminacji i szkodliwych stereotypów (80%), </w:t>
      </w:r>
    </w:p>
    <w:p w14:paraId="1076DD1C" w14:textId="0B1C20CC" w:rsidR="002E133C" w:rsidRPr="00206D7B" w:rsidRDefault="00825943" w:rsidP="002E133C">
      <w:pPr>
        <w:pStyle w:val="Akapitzlist"/>
        <w:numPr>
          <w:ilvl w:val="0"/>
          <w:numId w:val="27"/>
        </w:numPr>
        <w:jc w:val="both"/>
        <w:rPr>
          <w:rFonts w:ascii="Mars Centra" w:hAnsi="Mars Centra"/>
          <w:sz w:val="22"/>
          <w:szCs w:val="22"/>
          <w:lang w:val="pl-PL"/>
        </w:rPr>
      </w:pPr>
      <w:r w:rsidRPr="00206D7B">
        <w:rPr>
          <w:rFonts w:ascii="Mars Centra" w:hAnsi="Mars Centra"/>
          <w:b/>
          <w:bCs/>
          <w:sz w:val="22"/>
          <w:szCs w:val="22"/>
          <w:lang w:val="pl-PL"/>
        </w:rPr>
        <w:t xml:space="preserve">równe szanse </w:t>
      </w:r>
      <w:r w:rsidR="002E133C">
        <w:rPr>
          <w:rFonts w:ascii="Mars Centra" w:hAnsi="Mars Centra"/>
          <w:b/>
          <w:bCs/>
          <w:sz w:val="22"/>
          <w:szCs w:val="22"/>
          <w:lang w:val="pl-PL"/>
        </w:rPr>
        <w:t xml:space="preserve">w rozwoju zawodowym </w:t>
      </w:r>
      <w:r w:rsidRPr="00206D7B">
        <w:rPr>
          <w:rFonts w:ascii="Mars Centra" w:hAnsi="Mars Centra"/>
          <w:b/>
          <w:bCs/>
          <w:sz w:val="22"/>
          <w:szCs w:val="22"/>
          <w:lang w:val="pl-PL"/>
        </w:rPr>
        <w:t xml:space="preserve">(79%), </w:t>
      </w:r>
    </w:p>
    <w:p w14:paraId="1113B494" w14:textId="325C314D" w:rsidR="002E133C" w:rsidRPr="00206D7B" w:rsidRDefault="00825943" w:rsidP="002E133C">
      <w:pPr>
        <w:pStyle w:val="Akapitzlist"/>
        <w:numPr>
          <w:ilvl w:val="0"/>
          <w:numId w:val="27"/>
        </w:numPr>
        <w:jc w:val="both"/>
        <w:rPr>
          <w:rFonts w:ascii="Mars Centra" w:hAnsi="Mars Centra"/>
          <w:sz w:val="22"/>
          <w:szCs w:val="22"/>
          <w:lang w:val="pl-PL"/>
        </w:rPr>
      </w:pPr>
      <w:r w:rsidRPr="00206D7B">
        <w:rPr>
          <w:rFonts w:ascii="Mars Centra" w:hAnsi="Mars Centra"/>
          <w:b/>
          <w:bCs/>
          <w:sz w:val="22"/>
          <w:szCs w:val="22"/>
          <w:lang w:val="pl-PL"/>
        </w:rPr>
        <w:t>więks</w:t>
      </w:r>
      <w:r w:rsidR="007039EA">
        <w:rPr>
          <w:rFonts w:ascii="Mars Centra" w:hAnsi="Mars Centra"/>
          <w:b/>
          <w:bCs/>
          <w:sz w:val="22"/>
          <w:szCs w:val="22"/>
          <w:lang w:val="pl-PL"/>
        </w:rPr>
        <w:t xml:space="preserve">za decyzyjności </w:t>
      </w:r>
      <w:r w:rsidRPr="00206D7B">
        <w:rPr>
          <w:rFonts w:ascii="Mars Centra" w:hAnsi="Mars Centra"/>
          <w:b/>
          <w:bCs/>
          <w:sz w:val="22"/>
          <w:szCs w:val="22"/>
          <w:lang w:val="pl-PL"/>
        </w:rPr>
        <w:t xml:space="preserve">(65%), </w:t>
      </w:r>
    </w:p>
    <w:p w14:paraId="39466E11" w14:textId="77777777" w:rsidR="002E133C" w:rsidRPr="00206D7B" w:rsidRDefault="00825943" w:rsidP="002E133C">
      <w:pPr>
        <w:pStyle w:val="Akapitzlist"/>
        <w:numPr>
          <w:ilvl w:val="0"/>
          <w:numId w:val="27"/>
        </w:numPr>
        <w:jc w:val="both"/>
        <w:rPr>
          <w:rFonts w:ascii="Mars Centra" w:hAnsi="Mars Centra"/>
          <w:sz w:val="22"/>
          <w:szCs w:val="22"/>
          <w:lang w:val="pl-PL"/>
        </w:rPr>
      </w:pPr>
      <w:r w:rsidRPr="00206D7B">
        <w:rPr>
          <w:rFonts w:ascii="Mars Centra" w:hAnsi="Mars Centra"/>
          <w:b/>
          <w:bCs/>
          <w:sz w:val="22"/>
          <w:szCs w:val="22"/>
          <w:lang w:val="pl-PL"/>
        </w:rPr>
        <w:t>w</w:t>
      </w:r>
      <w:r w:rsidR="002E133C">
        <w:rPr>
          <w:rFonts w:ascii="Mars Centra" w:hAnsi="Mars Centra"/>
          <w:b/>
          <w:bCs/>
          <w:sz w:val="22"/>
          <w:szCs w:val="22"/>
          <w:lang w:val="pl-PL"/>
        </w:rPr>
        <w:t>iększe w</w:t>
      </w:r>
      <w:r w:rsidRPr="00206D7B">
        <w:rPr>
          <w:rFonts w:ascii="Mars Centra" w:hAnsi="Mars Centra"/>
          <w:b/>
          <w:bCs/>
          <w:sz w:val="22"/>
          <w:szCs w:val="22"/>
          <w:lang w:val="pl-PL"/>
        </w:rPr>
        <w:t xml:space="preserve">sparcie rodzicielskie (30%), </w:t>
      </w:r>
    </w:p>
    <w:p w14:paraId="578AEFCC" w14:textId="77777777" w:rsidR="002E133C" w:rsidRPr="00206D7B" w:rsidRDefault="00825943" w:rsidP="002E133C">
      <w:pPr>
        <w:pStyle w:val="Akapitzlist"/>
        <w:numPr>
          <w:ilvl w:val="0"/>
          <w:numId w:val="27"/>
        </w:numPr>
        <w:jc w:val="both"/>
        <w:rPr>
          <w:rFonts w:ascii="Mars Centra" w:hAnsi="Mars Centra"/>
          <w:sz w:val="22"/>
          <w:szCs w:val="22"/>
          <w:lang w:val="pl-PL"/>
        </w:rPr>
      </w:pPr>
      <w:r w:rsidRPr="00206D7B">
        <w:rPr>
          <w:rFonts w:ascii="Mars Centra" w:hAnsi="Mars Centra"/>
          <w:b/>
          <w:bCs/>
          <w:sz w:val="22"/>
          <w:szCs w:val="22"/>
          <w:lang w:val="pl-PL"/>
        </w:rPr>
        <w:t>większa równowaga między pracą</w:t>
      </w:r>
      <w:r w:rsidR="002E133C">
        <w:rPr>
          <w:rFonts w:ascii="Mars Centra" w:hAnsi="Mars Centra"/>
          <w:b/>
          <w:bCs/>
          <w:sz w:val="22"/>
          <w:szCs w:val="22"/>
          <w:lang w:val="pl-PL"/>
        </w:rPr>
        <w:t>,</w:t>
      </w:r>
      <w:r w:rsidRPr="00206D7B">
        <w:rPr>
          <w:rFonts w:ascii="Mars Centra" w:hAnsi="Mars Centra"/>
          <w:b/>
          <w:bCs/>
          <w:sz w:val="22"/>
          <w:szCs w:val="22"/>
          <w:lang w:val="pl-PL"/>
        </w:rPr>
        <w:t xml:space="preserve"> a życiem prywatnym (26%), </w:t>
      </w:r>
    </w:p>
    <w:p w14:paraId="0F4A14F2" w14:textId="77777777" w:rsidR="002E133C" w:rsidRPr="00206D7B" w:rsidRDefault="00825943" w:rsidP="002E133C">
      <w:pPr>
        <w:pStyle w:val="Akapitzlist"/>
        <w:numPr>
          <w:ilvl w:val="0"/>
          <w:numId w:val="27"/>
        </w:numPr>
        <w:jc w:val="both"/>
        <w:rPr>
          <w:rFonts w:ascii="Mars Centra" w:hAnsi="Mars Centra"/>
          <w:sz w:val="22"/>
          <w:szCs w:val="22"/>
          <w:lang w:val="pl-PL"/>
        </w:rPr>
      </w:pPr>
      <w:r w:rsidRPr="00206D7B">
        <w:rPr>
          <w:rFonts w:ascii="Mars Centra" w:hAnsi="Mars Centra"/>
          <w:b/>
          <w:bCs/>
          <w:sz w:val="22"/>
          <w:szCs w:val="22"/>
          <w:lang w:val="pl-PL"/>
        </w:rPr>
        <w:t xml:space="preserve">równy dostęp do edukacji (24%), </w:t>
      </w:r>
    </w:p>
    <w:p w14:paraId="13C3539A" w14:textId="15DC255A" w:rsidR="002E133C" w:rsidRPr="00206D7B" w:rsidRDefault="002E133C" w:rsidP="002E133C">
      <w:pPr>
        <w:pStyle w:val="Akapitzlist"/>
        <w:numPr>
          <w:ilvl w:val="0"/>
          <w:numId w:val="27"/>
        </w:numPr>
        <w:jc w:val="both"/>
        <w:rPr>
          <w:rFonts w:ascii="Mars Centra" w:hAnsi="Mars Centra"/>
          <w:sz w:val="22"/>
          <w:szCs w:val="22"/>
          <w:lang w:val="pl-PL"/>
        </w:rPr>
      </w:pPr>
      <w:r>
        <w:rPr>
          <w:rFonts w:ascii="Mars Centra" w:hAnsi="Mars Centra"/>
          <w:b/>
          <w:bCs/>
          <w:sz w:val="22"/>
          <w:szCs w:val="22"/>
          <w:lang w:val="pl-PL"/>
        </w:rPr>
        <w:t xml:space="preserve">większa troska o zdrowie i </w:t>
      </w:r>
      <w:r w:rsidR="00825943" w:rsidRPr="00206D7B">
        <w:rPr>
          <w:rFonts w:ascii="Mars Centra" w:hAnsi="Mars Centra"/>
          <w:b/>
          <w:bCs/>
          <w:sz w:val="22"/>
          <w:szCs w:val="22"/>
          <w:lang w:val="pl-PL"/>
        </w:rPr>
        <w:t xml:space="preserve">dobre samopoczucie (19%), </w:t>
      </w:r>
    </w:p>
    <w:p w14:paraId="600760CF" w14:textId="445BE093" w:rsidR="002E133C" w:rsidRPr="00206D7B" w:rsidRDefault="00825943" w:rsidP="00206D7B">
      <w:pPr>
        <w:pStyle w:val="Akapitzlist"/>
        <w:numPr>
          <w:ilvl w:val="0"/>
          <w:numId w:val="27"/>
        </w:numPr>
        <w:jc w:val="both"/>
        <w:rPr>
          <w:rFonts w:ascii="Mars Centra" w:hAnsi="Mars Centra"/>
          <w:sz w:val="22"/>
          <w:szCs w:val="22"/>
          <w:lang w:val="pl-PL"/>
        </w:rPr>
      </w:pPr>
      <w:r w:rsidRPr="00206D7B">
        <w:rPr>
          <w:rFonts w:ascii="Mars Centra" w:hAnsi="Mars Centra"/>
          <w:b/>
          <w:bCs/>
          <w:sz w:val="22"/>
          <w:szCs w:val="22"/>
          <w:lang w:val="pl-PL"/>
        </w:rPr>
        <w:lastRenderedPageBreak/>
        <w:t>koniec nękania oraz przemocy ze względu na płeć (15%).</w:t>
      </w:r>
      <w:r w:rsidR="002E133C" w:rsidRPr="00206D7B">
        <w:rPr>
          <w:rFonts w:ascii="Mars Centra" w:hAnsi="Mars Centra"/>
          <w:sz w:val="22"/>
          <w:szCs w:val="22"/>
          <w:lang w:val="pl-PL"/>
        </w:rPr>
        <w:t xml:space="preserve"> </w:t>
      </w:r>
    </w:p>
    <w:p w14:paraId="61D92A1A" w14:textId="154FF079" w:rsidR="002E133C" w:rsidRPr="00825943" w:rsidRDefault="002E133C" w:rsidP="002E133C">
      <w:pPr>
        <w:jc w:val="both"/>
        <w:rPr>
          <w:rFonts w:ascii="Mars Centra" w:hAnsi="Mars Centra"/>
          <w:sz w:val="22"/>
          <w:szCs w:val="22"/>
          <w:lang w:val="pl-PL"/>
        </w:rPr>
      </w:pPr>
      <w:r>
        <w:rPr>
          <w:rFonts w:ascii="Mars Centra" w:hAnsi="Mars Centra"/>
          <w:sz w:val="22"/>
          <w:szCs w:val="22"/>
          <w:lang w:val="pl-PL"/>
        </w:rPr>
        <w:t>Raport zwraca także uwagę na fakt, że pozycja kobiet na rynku pracy uległa znaczącej zmianie ze względu na pandemię.</w:t>
      </w:r>
      <w:r w:rsidRPr="00B734BC">
        <w:rPr>
          <w:rFonts w:ascii="Mars Centra" w:hAnsi="Mars Centra"/>
          <w:sz w:val="22"/>
          <w:szCs w:val="22"/>
          <w:lang w:val="pl-PL"/>
        </w:rPr>
        <w:t xml:space="preserve"> W konsekwencji</w:t>
      </w:r>
      <w:r>
        <w:rPr>
          <w:rFonts w:ascii="Mars Centra" w:hAnsi="Mars Centra"/>
          <w:sz w:val="22"/>
          <w:szCs w:val="22"/>
          <w:lang w:val="pl-PL"/>
        </w:rPr>
        <w:t xml:space="preserve"> </w:t>
      </w:r>
      <w:r w:rsidR="007039EA">
        <w:rPr>
          <w:rFonts w:ascii="Mars Centra" w:hAnsi="Mars Centra"/>
          <w:sz w:val="22"/>
          <w:szCs w:val="22"/>
          <w:lang w:val="pl-PL"/>
        </w:rPr>
        <w:t xml:space="preserve"> </w:t>
      </w:r>
      <w:r w:rsidR="007039EA" w:rsidRPr="007039EA">
        <w:rPr>
          <w:rFonts w:ascii="Mars Centra" w:hAnsi="Mars Centra"/>
          <w:sz w:val="22"/>
          <w:szCs w:val="22"/>
          <w:lang w:val="pl-PL"/>
        </w:rPr>
        <w:t xml:space="preserve">perturbacji </w:t>
      </w:r>
      <w:r w:rsidR="007039EA" w:rsidRPr="00727BE1">
        <w:rPr>
          <w:rFonts w:ascii="Mars Centra" w:hAnsi="Mars Centra"/>
          <w:sz w:val="22"/>
          <w:szCs w:val="22"/>
          <w:lang w:val="pl-PL"/>
        </w:rPr>
        <w:t xml:space="preserve">gospodarczych i społecznych </w:t>
      </w:r>
      <w:r w:rsidRPr="00727BE1">
        <w:rPr>
          <w:rFonts w:ascii="Mars Centra" w:hAnsi="Mars Centra"/>
          <w:sz w:val="22"/>
          <w:szCs w:val="22"/>
          <w:lang w:val="pl-PL"/>
        </w:rPr>
        <w:t xml:space="preserve">miejsce </w:t>
      </w:r>
      <w:r w:rsidR="00E363B7" w:rsidRPr="00727BE1">
        <w:rPr>
          <w:rFonts w:ascii="Mars Centra" w:hAnsi="Mars Centra"/>
          <w:sz w:val="22"/>
          <w:szCs w:val="22"/>
          <w:lang w:val="pl-PL"/>
        </w:rPr>
        <w:t>pracy</w:t>
      </w:r>
      <w:r w:rsidRPr="00727BE1">
        <w:rPr>
          <w:rFonts w:ascii="Mars Centra" w:hAnsi="Mars Centra"/>
          <w:sz w:val="22"/>
          <w:szCs w:val="22"/>
          <w:lang w:val="pl-PL"/>
        </w:rPr>
        <w:t xml:space="preserve"> </w:t>
      </w:r>
      <w:r w:rsidRPr="00B734BC">
        <w:rPr>
          <w:rFonts w:ascii="Mars Centra" w:hAnsi="Mars Centra"/>
          <w:sz w:val="22"/>
          <w:szCs w:val="22"/>
          <w:lang w:val="pl-PL"/>
        </w:rPr>
        <w:t>straciło 64 miliony pracownic</w:t>
      </w:r>
      <w:r>
        <w:rPr>
          <w:rFonts w:ascii="Mars Centra" w:hAnsi="Mars Centra"/>
          <w:sz w:val="22"/>
          <w:szCs w:val="22"/>
          <w:lang w:val="pl-PL"/>
        </w:rPr>
        <w:t xml:space="preserve"> na świecie</w:t>
      </w:r>
      <w:r w:rsidRPr="00B734BC">
        <w:rPr>
          <w:rFonts w:ascii="Mars Centra" w:hAnsi="Mars Centra"/>
          <w:sz w:val="22"/>
          <w:szCs w:val="22"/>
          <w:lang w:val="pl-PL"/>
        </w:rPr>
        <w:t xml:space="preserve">, co łącznie pozbawiło </w:t>
      </w:r>
      <w:r w:rsidR="00703D8C">
        <w:rPr>
          <w:rFonts w:ascii="Mars Centra" w:hAnsi="Mars Centra"/>
          <w:sz w:val="22"/>
          <w:szCs w:val="22"/>
          <w:lang w:val="pl-PL"/>
        </w:rPr>
        <w:t>je</w:t>
      </w:r>
      <w:r w:rsidR="00703D8C" w:rsidRPr="00B734BC">
        <w:rPr>
          <w:rFonts w:ascii="Mars Centra" w:hAnsi="Mars Centra"/>
          <w:sz w:val="22"/>
          <w:szCs w:val="22"/>
          <w:lang w:val="pl-PL"/>
        </w:rPr>
        <w:t xml:space="preserve"> </w:t>
      </w:r>
      <w:r w:rsidRPr="00B734BC">
        <w:rPr>
          <w:rFonts w:ascii="Mars Centra" w:hAnsi="Mars Centra"/>
          <w:sz w:val="22"/>
          <w:szCs w:val="22"/>
          <w:lang w:val="pl-PL"/>
        </w:rPr>
        <w:t xml:space="preserve">dochodu </w:t>
      </w:r>
      <w:r>
        <w:rPr>
          <w:rFonts w:ascii="Mars Centra" w:hAnsi="Mars Centra"/>
          <w:sz w:val="22"/>
          <w:szCs w:val="22"/>
          <w:lang w:val="pl-PL"/>
        </w:rPr>
        <w:br/>
      </w:r>
      <w:r w:rsidRPr="00B734BC">
        <w:rPr>
          <w:rFonts w:ascii="Mars Centra" w:hAnsi="Mars Centra"/>
          <w:sz w:val="22"/>
          <w:szCs w:val="22"/>
          <w:lang w:val="pl-PL"/>
        </w:rPr>
        <w:t>w wysokości 800 miliardów dolarów</w:t>
      </w:r>
      <w:r w:rsidRPr="00B734BC">
        <w:rPr>
          <w:rStyle w:val="Odwoanieprzypisudolnego"/>
          <w:rFonts w:ascii="Mars Centra" w:hAnsi="Mars Centra"/>
          <w:sz w:val="22"/>
          <w:szCs w:val="22"/>
          <w:lang w:val="pl-PL"/>
        </w:rPr>
        <w:footnoteReference w:id="2"/>
      </w:r>
      <w:r w:rsidRPr="00B734BC">
        <w:rPr>
          <w:rFonts w:ascii="Mars Centra" w:hAnsi="Mars Centra"/>
          <w:sz w:val="22"/>
          <w:szCs w:val="22"/>
          <w:lang w:val="pl-PL"/>
        </w:rPr>
        <w:t xml:space="preserve">. </w:t>
      </w:r>
      <w:r>
        <w:rPr>
          <w:rFonts w:ascii="Mars Centra" w:hAnsi="Mars Centra"/>
          <w:sz w:val="22"/>
          <w:szCs w:val="22"/>
          <w:lang w:val="pl-PL"/>
        </w:rPr>
        <w:t>Dlatego też firmy z całego świata powinny wziąć na siebie odpowiedzialność za t</w:t>
      </w:r>
      <w:r w:rsidR="007039EA">
        <w:rPr>
          <w:rFonts w:ascii="Mars Centra" w:hAnsi="Mars Centra"/>
          <w:sz w:val="22"/>
          <w:szCs w:val="22"/>
          <w:lang w:val="pl-PL"/>
        </w:rPr>
        <w:t xml:space="preserve">ę sytuację </w:t>
      </w:r>
      <w:r>
        <w:rPr>
          <w:rFonts w:ascii="Mars Centra" w:hAnsi="Mars Centra"/>
          <w:sz w:val="22"/>
          <w:szCs w:val="22"/>
          <w:lang w:val="pl-PL"/>
        </w:rPr>
        <w:t>i walczyć poprzez dawanie kobietom nowych możliwości rozwoju.</w:t>
      </w:r>
    </w:p>
    <w:p w14:paraId="44E42FE8" w14:textId="0DAFE093" w:rsidR="00825943" w:rsidRDefault="007039EA" w:rsidP="00825943">
      <w:pPr>
        <w:jc w:val="both"/>
        <w:rPr>
          <w:rFonts w:ascii="Mars Centra" w:hAnsi="Mars Centra"/>
          <w:sz w:val="22"/>
          <w:szCs w:val="22"/>
          <w:lang w:val="pl-PL"/>
        </w:rPr>
      </w:pPr>
      <w:r>
        <w:rPr>
          <w:rFonts w:ascii="Mars Centra" w:hAnsi="Mars Centra"/>
          <w:i/>
          <w:iCs/>
          <w:sz w:val="22"/>
          <w:szCs w:val="22"/>
          <w:lang w:val="pl-PL"/>
        </w:rPr>
        <w:t xml:space="preserve">- </w:t>
      </w:r>
      <w:r w:rsidR="00825943" w:rsidRPr="00825943">
        <w:rPr>
          <w:rFonts w:ascii="Mars Centra" w:hAnsi="Mars Centra"/>
          <w:i/>
          <w:iCs/>
          <w:sz w:val="22"/>
          <w:szCs w:val="22"/>
          <w:lang w:val="pl-PL"/>
        </w:rPr>
        <w:t xml:space="preserve">Kobiety z całego świata podzieliły się </w:t>
      </w:r>
      <w:r w:rsidR="006B18D0">
        <w:rPr>
          <w:rFonts w:ascii="Mars Centra" w:hAnsi="Mars Centra"/>
          <w:i/>
          <w:iCs/>
          <w:sz w:val="22"/>
          <w:szCs w:val="22"/>
          <w:lang w:val="pl-PL"/>
        </w:rPr>
        <w:t xml:space="preserve">z nami </w:t>
      </w:r>
      <w:r w:rsidR="00825943" w:rsidRPr="00825943">
        <w:rPr>
          <w:rFonts w:ascii="Mars Centra" w:hAnsi="Mars Centra"/>
          <w:i/>
          <w:iCs/>
          <w:sz w:val="22"/>
          <w:szCs w:val="22"/>
          <w:lang w:val="pl-PL"/>
        </w:rPr>
        <w:t xml:space="preserve">swoimi historiami, pomysłami, ambicjami i frustracjami. </w:t>
      </w:r>
      <w:r>
        <w:rPr>
          <w:rFonts w:ascii="Mars Centra" w:hAnsi="Mars Centra"/>
          <w:i/>
          <w:iCs/>
          <w:sz w:val="22"/>
          <w:szCs w:val="22"/>
          <w:lang w:val="pl-PL"/>
        </w:rPr>
        <w:t>Zadaliśmy proste pytanie, a w zami</w:t>
      </w:r>
      <w:r w:rsidR="006B18D0">
        <w:rPr>
          <w:rFonts w:ascii="Mars Centra" w:hAnsi="Mars Centra"/>
          <w:i/>
          <w:iCs/>
          <w:sz w:val="22"/>
          <w:szCs w:val="22"/>
          <w:lang w:val="pl-PL"/>
        </w:rPr>
        <w:t>an</w:t>
      </w:r>
      <w:r>
        <w:rPr>
          <w:rFonts w:ascii="Mars Centra" w:hAnsi="Mars Centra"/>
          <w:i/>
          <w:iCs/>
          <w:sz w:val="22"/>
          <w:szCs w:val="22"/>
          <w:lang w:val="pl-PL"/>
        </w:rPr>
        <w:t xml:space="preserve"> otrzymaliśmy </w:t>
      </w:r>
      <w:r w:rsidR="00825943" w:rsidRPr="00825943">
        <w:rPr>
          <w:rFonts w:ascii="Mars Centra" w:hAnsi="Mars Centra"/>
          <w:i/>
          <w:iCs/>
          <w:sz w:val="22"/>
          <w:szCs w:val="22"/>
          <w:lang w:val="pl-PL"/>
        </w:rPr>
        <w:t>wnikliwe, wymagające</w:t>
      </w:r>
      <w:r w:rsidR="00FB11FD">
        <w:rPr>
          <w:rFonts w:ascii="Mars Centra" w:hAnsi="Mars Centra"/>
          <w:i/>
          <w:iCs/>
          <w:sz w:val="22"/>
          <w:szCs w:val="22"/>
          <w:lang w:val="pl-PL"/>
        </w:rPr>
        <w:t xml:space="preserve"> i</w:t>
      </w:r>
      <w:r w:rsidR="00825943" w:rsidRPr="00825943">
        <w:rPr>
          <w:rFonts w:ascii="Mars Centra" w:hAnsi="Mars Centra"/>
          <w:i/>
          <w:iCs/>
          <w:sz w:val="22"/>
          <w:szCs w:val="22"/>
          <w:lang w:val="pl-PL"/>
        </w:rPr>
        <w:t xml:space="preserve"> poruszające</w:t>
      </w:r>
      <w:r>
        <w:rPr>
          <w:rFonts w:ascii="Mars Centra" w:hAnsi="Mars Centra"/>
          <w:i/>
          <w:iCs/>
          <w:sz w:val="22"/>
          <w:szCs w:val="22"/>
          <w:lang w:val="pl-PL"/>
        </w:rPr>
        <w:t xml:space="preserve"> odpowiedzi</w:t>
      </w:r>
      <w:r w:rsidR="00825943" w:rsidRPr="00825943">
        <w:rPr>
          <w:rFonts w:ascii="Mars Centra" w:hAnsi="Mars Centra"/>
          <w:i/>
          <w:iCs/>
          <w:sz w:val="22"/>
          <w:szCs w:val="22"/>
          <w:lang w:val="pl-PL"/>
        </w:rPr>
        <w:t xml:space="preserve">. Teraz korporacje powinny dołożyć wszelkich starań, aby </w:t>
      </w:r>
      <w:r>
        <w:rPr>
          <w:rFonts w:ascii="Mars Centra" w:hAnsi="Mars Centra"/>
          <w:i/>
          <w:iCs/>
          <w:sz w:val="22"/>
          <w:szCs w:val="22"/>
          <w:lang w:val="pl-PL"/>
        </w:rPr>
        <w:t xml:space="preserve">dokonać zmian </w:t>
      </w:r>
      <w:r w:rsidR="00825943" w:rsidRPr="00825943">
        <w:rPr>
          <w:rFonts w:ascii="Mars Centra" w:hAnsi="Mars Centra"/>
          <w:i/>
          <w:iCs/>
          <w:sz w:val="22"/>
          <w:szCs w:val="22"/>
          <w:lang w:val="pl-PL"/>
        </w:rPr>
        <w:t xml:space="preserve">w kwestii równości płci. Mars </w:t>
      </w:r>
      <w:r>
        <w:rPr>
          <w:rFonts w:ascii="Mars Centra" w:hAnsi="Mars Centra"/>
          <w:i/>
          <w:iCs/>
          <w:sz w:val="22"/>
          <w:szCs w:val="22"/>
          <w:lang w:val="pl-PL"/>
        </w:rPr>
        <w:t>pozostaje</w:t>
      </w:r>
      <w:r w:rsidR="00587D2D" w:rsidRPr="00825943">
        <w:rPr>
          <w:rFonts w:ascii="Mars Centra" w:hAnsi="Mars Centra"/>
          <w:i/>
          <w:iCs/>
          <w:sz w:val="22"/>
          <w:szCs w:val="22"/>
          <w:lang w:val="pl-PL"/>
        </w:rPr>
        <w:t xml:space="preserve"> </w:t>
      </w:r>
      <w:r w:rsidR="00825943" w:rsidRPr="00825943">
        <w:rPr>
          <w:rFonts w:ascii="Mars Centra" w:hAnsi="Mars Centra"/>
          <w:i/>
          <w:iCs/>
          <w:sz w:val="22"/>
          <w:szCs w:val="22"/>
          <w:lang w:val="pl-PL"/>
        </w:rPr>
        <w:t>głęboko zaangażowan</w:t>
      </w:r>
      <w:r w:rsidR="001C02CF">
        <w:rPr>
          <w:rFonts w:ascii="Mars Centra" w:hAnsi="Mars Centra"/>
          <w:i/>
          <w:iCs/>
          <w:sz w:val="22"/>
          <w:szCs w:val="22"/>
          <w:lang w:val="pl-PL"/>
        </w:rPr>
        <w:t>y</w:t>
      </w:r>
      <w:r w:rsidR="00825943" w:rsidRPr="00825943">
        <w:rPr>
          <w:rFonts w:ascii="Mars Centra" w:hAnsi="Mars Centra"/>
          <w:i/>
          <w:iCs/>
          <w:sz w:val="22"/>
          <w:szCs w:val="22"/>
          <w:lang w:val="pl-PL"/>
        </w:rPr>
        <w:t xml:space="preserve"> w t</w:t>
      </w:r>
      <w:r>
        <w:rPr>
          <w:rFonts w:ascii="Mars Centra" w:hAnsi="Mars Centra"/>
          <w:i/>
          <w:iCs/>
          <w:sz w:val="22"/>
          <w:szCs w:val="22"/>
          <w:lang w:val="pl-PL"/>
        </w:rPr>
        <w:t xml:space="preserve">e działania </w:t>
      </w:r>
      <w:r w:rsidR="00825943" w:rsidRPr="00825943">
        <w:rPr>
          <w:rFonts w:ascii="Mars Centra" w:hAnsi="Mars Centra"/>
          <w:i/>
          <w:iCs/>
          <w:sz w:val="22"/>
          <w:szCs w:val="22"/>
          <w:lang w:val="pl-PL"/>
        </w:rPr>
        <w:t>i zachęca</w:t>
      </w:r>
      <w:r>
        <w:rPr>
          <w:rFonts w:ascii="Mars Centra" w:hAnsi="Mars Centra"/>
          <w:i/>
          <w:iCs/>
          <w:sz w:val="22"/>
          <w:szCs w:val="22"/>
          <w:lang w:val="pl-PL"/>
        </w:rPr>
        <w:t>my</w:t>
      </w:r>
      <w:r w:rsidR="00825943" w:rsidRPr="00825943">
        <w:rPr>
          <w:rFonts w:ascii="Mars Centra" w:hAnsi="Mars Centra"/>
          <w:i/>
          <w:iCs/>
          <w:sz w:val="22"/>
          <w:szCs w:val="22"/>
          <w:lang w:val="pl-PL"/>
        </w:rPr>
        <w:t xml:space="preserve"> inne firmy, rządy </w:t>
      </w:r>
      <w:r w:rsidR="001C02CF">
        <w:rPr>
          <w:rFonts w:ascii="Mars Centra" w:hAnsi="Mars Centra"/>
          <w:i/>
          <w:iCs/>
          <w:sz w:val="22"/>
          <w:szCs w:val="22"/>
          <w:lang w:val="pl-PL"/>
        </w:rPr>
        <w:t>oraz</w:t>
      </w:r>
      <w:r w:rsidR="00825943" w:rsidRPr="00825943">
        <w:rPr>
          <w:rFonts w:ascii="Mars Centra" w:hAnsi="Mars Centra"/>
          <w:i/>
          <w:iCs/>
          <w:sz w:val="22"/>
          <w:szCs w:val="22"/>
          <w:lang w:val="pl-PL"/>
        </w:rPr>
        <w:t xml:space="preserve"> partnerów biznesowych do </w:t>
      </w:r>
      <w:r w:rsidR="006B18D0">
        <w:rPr>
          <w:rFonts w:ascii="Mars Centra" w:hAnsi="Mars Centra"/>
          <w:i/>
          <w:iCs/>
          <w:sz w:val="22"/>
          <w:szCs w:val="22"/>
          <w:lang w:val="pl-PL"/>
        </w:rPr>
        <w:t xml:space="preserve">podjęcia akcji oraz </w:t>
      </w:r>
      <w:r w:rsidR="001C02CF">
        <w:rPr>
          <w:rFonts w:ascii="Mars Centra" w:hAnsi="Mars Centra"/>
          <w:i/>
          <w:iCs/>
          <w:sz w:val="22"/>
          <w:szCs w:val="22"/>
          <w:lang w:val="pl-PL"/>
        </w:rPr>
        <w:t xml:space="preserve"> </w:t>
      </w:r>
      <w:r w:rsidR="00825943" w:rsidRPr="00825943">
        <w:rPr>
          <w:rFonts w:ascii="Mars Centra" w:hAnsi="Mars Centra"/>
          <w:i/>
          <w:iCs/>
          <w:sz w:val="22"/>
          <w:szCs w:val="22"/>
          <w:lang w:val="pl-PL"/>
        </w:rPr>
        <w:t xml:space="preserve">inwestowania tam, gdzie ma to największe znaczenie. Niech 10 000 głosów </w:t>
      </w:r>
      <w:r>
        <w:rPr>
          <w:rFonts w:ascii="Mars Centra" w:hAnsi="Mars Centra"/>
          <w:i/>
          <w:iCs/>
          <w:sz w:val="22"/>
          <w:szCs w:val="22"/>
          <w:lang w:val="pl-PL"/>
        </w:rPr>
        <w:t xml:space="preserve">kobiet </w:t>
      </w:r>
      <w:r w:rsidR="00825943" w:rsidRPr="00825943">
        <w:rPr>
          <w:rFonts w:ascii="Mars Centra" w:hAnsi="Mars Centra"/>
          <w:i/>
          <w:iCs/>
          <w:sz w:val="22"/>
          <w:szCs w:val="22"/>
          <w:lang w:val="pl-PL"/>
        </w:rPr>
        <w:t xml:space="preserve">z całego świata będzie potężnym </w:t>
      </w:r>
      <w:r>
        <w:rPr>
          <w:rFonts w:ascii="Mars Centra" w:hAnsi="Mars Centra"/>
          <w:i/>
          <w:iCs/>
          <w:sz w:val="22"/>
          <w:szCs w:val="22"/>
          <w:lang w:val="pl-PL"/>
        </w:rPr>
        <w:t xml:space="preserve">narzędziem </w:t>
      </w:r>
      <w:r w:rsidR="00825943" w:rsidRPr="00825943">
        <w:rPr>
          <w:rFonts w:ascii="Mars Centra" w:hAnsi="Mars Centra"/>
          <w:i/>
          <w:iCs/>
          <w:sz w:val="22"/>
          <w:szCs w:val="22"/>
          <w:lang w:val="pl-PL"/>
        </w:rPr>
        <w:t>zmiany</w:t>
      </w:r>
      <w:r w:rsidR="00825943" w:rsidRPr="00825943">
        <w:rPr>
          <w:rFonts w:ascii="Mars Centra" w:hAnsi="Mars Centra"/>
          <w:sz w:val="22"/>
          <w:szCs w:val="22"/>
          <w:lang w:val="pl-PL"/>
        </w:rPr>
        <w:t xml:space="preserve"> – mówi </w:t>
      </w:r>
      <w:r w:rsidR="00825943" w:rsidRPr="00636699">
        <w:rPr>
          <w:rFonts w:ascii="Mars Centra" w:hAnsi="Mars Centra"/>
          <w:b/>
          <w:bCs/>
          <w:sz w:val="22"/>
          <w:szCs w:val="22"/>
          <w:lang w:val="pl-PL"/>
        </w:rPr>
        <w:t>Victoria Mars</w:t>
      </w:r>
      <w:r w:rsidR="00825943" w:rsidRPr="00593141">
        <w:rPr>
          <w:rFonts w:ascii="Mars Centra" w:hAnsi="Mars Centra"/>
          <w:sz w:val="22"/>
          <w:szCs w:val="22"/>
          <w:lang w:val="pl-PL"/>
        </w:rPr>
        <w:t>,</w:t>
      </w:r>
      <w:r w:rsidR="00825943" w:rsidRPr="00825943">
        <w:rPr>
          <w:rFonts w:ascii="Mars Centra" w:hAnsi="Mars Centra"/>
          <w:sz w:val="22"/>
          <w:szCs w:val="22"/>
          <w:lang w:val="pl-PL"/>
        </w:rPr>
        <w:t xml:space="preserve"> ambasadorka programu Mars Full Potential.</w:t>
      </w:r>
    </w:p>
    <w:p w14:paraId="2AED2C9A" w14:textId="2C6CFD1D" w:rsidR="00825943" w:rsidRPr="00825943" w:rsidRDefault="002E133C">
      <w:pPr>
        <w:jc w:val="both"/>
        <w:rPr>
          <w:rFonts w:ascii="Mars Centra" w:hAnsi="Mars Centra"/>
          <w:sz w:val="22"/>
          <w:szCs w:val="22"/>
          <w:lang w:val="pl-PL"/>
        </w:rPr>
      </w:pPr>
      <w:r w:rsidRPr="00206891">
        <w:rPr>
          <w:rFonts w:ascii="Mars Centra" w:hAnsi="Mars Centra"/>
          <w:sz w:val="22"/>
          <w:szCs w:val="22"/>
          <w:lang w:val="pl-PL"/>
        </w:rPr>
        <w:t>Mars</w:t>
      </w:r>
      <w:r>
        <w:rPr>
          <w:rFonts w:ascii="Mars Centra" w:hAnsi="Mars Centra"/>
          <w:sz w:val="22"/>
          <w:szCs w:val="22"/>
          <w:lang w:val="pl-PL"/>
        </w:rPr>
        <w:t xml:space="preserve"> </w:t>
      </w:r>
      <w:r w:rsidRPr="00206891">
        <w:rPr>
          <w:rFonts w:ascii="Mars Centra" w:hAnsi="Mars Centra"/>
          <w:sz w:val="22"/>
          <w:szCs w:val="22"/>
          <w:lang w:val="pl-PL"/>
        </w:rPr>
        <w:t xml:space="preserve">zrealizował badanie </w:t>
      </w:r>
      <w:r w:rsidR="006B18D0" w:rsidRPr="13304840">
        <w:rPr>
          <w:rFonts w:ascii="Mars Centra" w:hAnsi="Mars Centra"/>
          <w:sz w:val="22"/>
          <w:szCs w:val="22"/>
          <w:lang w:val="pl-PL"/>
        </w:rPr>
        <w:t xml:space="preserve">#HereToBeHeard </w:t>
      </w:r>
      <w:r w:rsidRPr="00206891">
        <w:rPr>
          <w:rFonts w:ascii="Mars Centra" w:hAnsi="Mars Centra"/>
          <w:sz w:val="22"/>
          <w:szCs w:val="22"/>
          <w:lang w:val="pl-PL"/>
        </w:rPr>
        <w:t xml:space="preserve">wspólnie </w:t>
      </w:r>
      <w:r>
        <w:rPr>
          <w:rFonts w:ascii="Mars Centra" w:hAnsi="Mars Centra"/>
          <w:sz w:val="22"/>
          <w:szCs w:val="22"/>
          <w:lang w:val="pl-PL"/>
        </w:rPr>
        <w:t xml:space="preserve">m.in. </w:t>
      </w:r>
      <w:r w:rsidRPr="00206891">
        <w:rPr>
          <w:rFonts w:ascii="Mars Centra" w:hAnsi="Mars Centra"/>
          <w:sz w:val="22"/>
          <w:szCs w:val="22"/>
          <w:lang w:val="pl-PL"/>
        </w:rPr>
        <w:t xml:space="preserve">z zespołem naukowców z </w:t>
      </w:r>
      <w:r w:rsidRPr="00206891">
        <w:rPr>
          <w:rFonts w:ascii="Mars Centra" w:hAnsi="Mars Centra" w:cs="Arial"/>
          <w:sz w:val="22"/>
          <w:szCs w:val="22"/>
          <w:shd w:val="clear" w:color="auto" w:fill="FFFFFF"/>
          <w:lang w:val="pl-PL"/>
        </w:rPr>
        <w:t>Oxford Future of Marketing Initiative (FOMI) w Saïd Business School Uniwersytetu Oxfordzkiego</w:t>
      </w:r>
      <w:r>
        <w:rPr>
          <w:rFonts w:ascii="Mars Centra" w:hAnsi="Mars Centra" w:cs="Arial"/>
          <w:sz w:val="22"/>
          <w:szCs w:val="22"/>
          <w:shd w:val="clear" w:color="auto" w:fill="FFFFFF"/>
          <w:lang w:val="pl-PL"/>
        </w:rPr>
        <w:t xml:space="preserve">. </w:t>
      </w:r>
      <w:r w:rsidR="006B18D0">
        <w:rPr>
          <w:rFonts w:ascii="Mars Centra" w:hAnsi="Mars Centra"/>
          <w:sz w:val="22"/>
          <w:szCs w:val="22"/>
          <w:lang w:val="pl-PL"/>
        </w:rPr>
        <w:t>Je</w:t>
      </w:r>
      <w:r w:rsidR="00825943" w:rsidRPr="13304840">
        <w:rPr>
          <w:rFonts w:ascii="Mars Centra" w:hAnsi="Mars Centra"/>
          <w:sz w:val="22"/>
          <w:szCs w:val="22"/>
          <w:lang w:val="pl-PL"/>
        </w:rPr>
        <w:t xml:space="preserve">st </w:t>
      </w:r>
      <w:r w:rsidR="006B18D0">
        <w:rPr>
          <w:rFonts w:ascii="Mars Centra" w:hAnsi="Mars Centra"/>
          <w:sz w:val="22"/>
          <w:szCs w:val="22"/>
          <w:lang w:val="pl-PL"/>
        </w:rPr>
        <w:t xml:space="preserve">ono </w:t>
      </w:r>
      <w:r w:rsidR="00825943" w:rsidRPr="13304840">
        <w:rPr>
          <w:rFonts w:ascii="Mars Centra" w:hAnsi="Mars Centra"/>
          <w:sz w:val="22"/>
          <w:szCs w:val="22"/>
          <w:lang w:val="pl-PL"/>
        </w:rPr>
        <w:t xml:space="preserve">częścią </w:t>
      </w:r>
      <w:r w:rsidR="00A60CA6" w:rsidRPr="13304840">
        <w:rPr>
          <w:rFonts w:ascii="Mars Centra" w:hAnsi="Mars Centra"/>
          <w:sz w:val="22"/>
          <w:szCs w:val="22"/>
          <w:lang w:val="pl-PL"/>
        </w:rPr>
        <w:t xml:space="preserve">uruchomionej w 2020 roku </w:t>
      </w:r>
      <w:r w:rsidR="00825943" w:rsidRPr="13304840">
        <w:rPr>
          <w:rFonts w:ascii="Mars Centra" w:hAnsi="Mars Centra"/>
          <w:sz w:val="22"/>
          <w:szCs w:val="22"/>
          <w:lang w:val="pl-PL"/>
        </w:rPr>
        <w:t>platformy Mars Full Potential</w:t>
      </w:r>
      <w:r w:rsidR="00922E58" w:rsidRPr="13304840">
        <w:rPr>
          <w:rFonts w:ascii="Mars Centra" w:hAnsi="Mars Centra"/>
          <w:sz w:val="22"/>
          <w:szCs w:val="22"/>
          <w:lang w:val="pl-PL"/>
        </w:rPr>
        <w:t>. Celem tej inicjatywy jest</w:t>
      </w:r>
      <w:r w:rsidR="00825943" w:rsidRPr="13304840">
        <w:rPr>
          <w:rFonts w:ascii="Mars Centra" w:hAnsi="Mars Centra"/>
          <w:sz w:val="22"/>
          <w:szCs w:val="22"/>
          <w:lang w:val="pl-PL"/>
        </w:rPr>
        <w:t xml:space="preserve"> wzmocnienie pozycji kobiet i </w:t>
      </w:r>
      <w:r w:rsidR="00240A5A">
        <w:rPr>
          <w:rFonts w:ascii="Mars Centra" w:hAnsi="Mars Centra"/>
          <w:sz w:val="22"/>
          <w:szCs w:val="22"/>
          <w:lang w:val="pl-PL"/>
        </w:rPr>
        <w:t>działania na rzecz równości płci.</w:t>
      </w:r>
      <w:r w:rsidR="00825943" w:rsidRPr="13304840">
        <w:rPr>
          <w:rFonts w:ascii="Mars Centra" w:hAnsi="Mars Centra"/>
          <w:sz w:val="22"/>
          <w:szCs w:val="22"/>
          <w:lang w:val="pl-PL"/>
        </w:rPr>
        <w:t xml:space="preserve"> </w:t>
      </w:r>
      <w:r w:rsidR="00CF44D0" w:rsidRPr="13304840">
        <w:rPr>
          <w:rFonts w:ascii="Mars Centra" w:hAnsi="Mars Centra"/>
          <w:sz w:val="22"/>
          <w:szCs w:val="22"/>
          <w:lang w:val="pl-PL"/>
        </w:rPr>
        <w:t xml:space="preserve">Jednym z postanowień </w:t>
      </w:r>
      <w:r w:rsidR="00A80629">
        <w:rPr>
          <w:rFonts w:ascii="Mars Centra" w:hAnsi="Mars Centra"/>
          <w:sz w:val="22"/>
          <w:szCs w:val="22"/>
          <w:lang w:val="pl-PL"/>
        </w:rPr>
        <w:t>firmy</w:t>
      </w:r>
      <w:r w:rsidR="00CF44D0" w:rsidRPr="13304840">
        <w:rPr>
          <w:rFonts w:ascii="Mars Centra" w:hAnsi="Mars Centra"/>
          <w:sz w:val="22"/>
          <w:szCs w:val="22"/>
          <w:lang w:val="pl-PL"/>
        </w:rPr>
        <w:t xml:space="preserve"> </w:t>
      </w:r>
      <w:r w:rsidR="00593141">
        <w:rPr>
          <w:rFonts w:ascii="Mars Centra" w:hAnsi="Mars Centra"/>
          <w:sz w:val="22"/>
          <w:szCs w:val="22"/>
          <w:lang w:val="pl-PL"/>
        </w:rPr>
        <w:t xml:space="preserve">z obszaru „Inkluzywności i Różnorodności” </w:t>
      </w:r>
      <w:r w:rsidR="00A80629">
        <w:rPr>
          <w:rFonts w:ascii="Mars Centra" w:hAnsi="Mars Centra"/>
          <w:sz w:val="22"/>
          <w:szCs w:val="22"/>
          <w:lang w:val="pl-PL"/>
        </w:rPr>
        <w:t>jest</w:t>
      </w:r>
      <w:r w:rsidR="00CF44D0" w:rsidRPr="13304840">
        <w:rPr>
          <w:rFonts w:ascii="Mars Centra" w:hAnsi="Mars Centra"/>
          <w:sz w:val="22"/>
          <w:szCs w:val="22"/>
          <w:lang w:val="pl-PL"/>
        </w:rPr>
        <w:t xml:space="preserve"> stworzenie</w:t>
      </w:r>
      <w:r w:rsidR="00825943" w:rsidRPr="13304840">
        <w:rPr>
          <w:rFonts w:ascii="Mars Centra" w:hAnsi="Mars Centra"/>
          <w:sz w:val="22"/>
          <w:szCs w:val="22"/>
          <w:lang w:val="pl-PL"/>
        </w:rPr>
        <w:t xml:space="preserve"> zrównoważonych pod względem płci zespołów kierowniczych.</w:t>
      </w:r>
      <w:r w:rsidR="00CF44D0" w:rsidRPr="13304840">
        <w:rPr>
          <w:rFonts w:ascii="Mars Centra" w:hAnsi="Mars Centra"/>
          <w:sz w:val="22"/>
          <w:szCs w:val="22"/>
          <w:lang w:val="pl-PL"/>
        </w:rPr>
        <w:t xml:space="preserve"> Firma </w:t>
      </w:r>
      <w:r w:rsidR="00825943" w:rsidRPr="13304840">
        <w:rPr>
          <w:rFonts w:ascii="Mars Centra" w:hAnsi="Mars Centra"/>
          <w:sz w:val="22"/>
          <w:szCs w:val="22"/>
          <w:lang w:val="pl-PL"/>
        </w:rPr>
        <w:t>poczyniła</w:t>
      </w:r>
      <w:r w:rsidR="00CF44D0" w:rsidRPr="13304840">
        <w:rPr>
          <w:rFonts w:ascii="Mars Centra" w:hAnsi="Mars Centra"/>
          <w:sz w:val="22"/>
          <w:szCs w:val="22"/>
          <w:lang w:val="pl-PL"/>
        </w:rPr>
        <w:t xml:space="preserve"> </w:t>
      </w:r>
      <w:r w:rsidR="00825943" w:rsidRPr="13304840">
        <w:rPr>
          <w:rFonts w:ascii="Mars Centra" w:hAnsi="Mars Centra"/>
          <w:sz w:val="22"/>
          <w:szCs w:val="22"/>
          <w:lang w:val="pl-PL"/>
        </w:rPr>
        <w:t>znaczący postęp w realizacji tego celu, zwiększając równowagę z 43% do 50%</w:t>
      </w:r>
      <w:r w:rsidR="00B00221">
        <w:rPr>
          <w:rFonts w:ascii="Mars Centra" w:hAnsi="Mars Centra"/>
          <w:sz w:val="22"/>
          <w:szCs w:val="22"/>
          <w:lang w:val="pl-PL"/>
        </w:rPr>
        <w:t xml:space="preserve"> w ciągu jednego roku</w:t>
      </w:r>
      <w:r w:rsidR="00825943" w:rsidRPr="13304840">
        <w:rPr>
          <w:rFonts w:ascii="Mars Centra" w:hAnsi="Mars Centra"/>
          <w:sz w:val="22"/>
          <w:szCs w:val="22"/>
          <w:lang w:val="pl-PL"/>
        </w:rPr>
        <w:t>.</w:t>
      </w:r>
      <w:r w:rsidR="00841C7F">
        <w:rPr>
          <w:rFonts w:ascii="Mars Centra" w:hAnsi="Mars Centra"/>
          <w:sz w:val="22"/>
          <w:szCs w:val="22"/>
          <w:lang w:val="pl-PL"/>
        </w:rPr>
        <w:t xml:space="preserve"> </w:t>
      </w:r>
      <w:r w:rsidR="00117286">
        <w:rPr>
          <w:rFonts w:ascii="Mars Centra" w:hAnsi="Mars Centra"/>
          <w:sz w:val="22"/>
          <w:szCs w:val="22"/>
          <w:lang w:val="pl-PL"/>
        </w:rPr>
        <w:t>Jednocześnie Mars potwierdził, że</w:t>
      </w:r>
      <w:r w:rsidR="00AC462E">
        <w:rPr>
          <w:rFonts w:ascii="Mars Centra" w:hAnsi="Mars Centra"/>
          <w:sz w:val="22"/>
          <w:szCs w:val="22"/>
          <w:lang w:val="pl-PL"/>
        </w:rPr>
        <w:t xml:space="preserve"> luka płacowa </w:t>
      </w:r>
      <w:r w:rsidR="009451BE">
        <w:rPr>
          <w:rFonts w:ascii="Mars Centra" w:hAnsi="Mars Centra"/>
          <w:sz w:val="22"/>
          <w:szCs w:val="22"/>
          <w:lang w:val="pl-PL"/>
        </w:rPr>
        <w:t xml:space="preserve">pomiędzy </w:t>
      </w:r>
      <w:r w:rsidR="00117286">
        <w:rPr>
          <w:rFonts w:ascii="Mars Centra" w:hAnsi="Mars Centra"/>
          <w:sz w:val="22"/>
          <w:szCs w:val="22"/>
          <w:lang w:val="pl-PL"/>
        </w:rPr>
        <w:t xml:space="preserve">133 000 </w:t>
      </w:r>
      <w:r w:rsidR="009451BE">
        <w:rPr>
          <w:rFonts w:ascii="Mars Centra" w:hAnsi="Mars Centra"/>
          <w:sz w:val="22"/>
          <w:szCs w:val="22"/>
          <w:lang w:val="pl-PL"/>
        </w:rPr>
        <w:t>współpracownik</w:t>
      </w:r>
      <w:r w:rsidR="00117286">
        <w:rPr>
          <w:rFonts w:ascii="Mars Centra" w:hAnsi="Mars Centra"/>
          <w:sz w:val="22"/>
          <w:szCs w:val="22"/>
          <w:lang w:val="pl-PL"/>
        </w:rPr>
        <w:t xml:space="preserve">ów, z których połowa to kobiety, nie istnieje. </w:t>
      </w:r>
    </w:p>
    <w:p w14:paraId="696AF71F" w14:textId="7CEE7E1B" w:rsidR="00825943" w:rsidRDefault="00825943" w:rsidP="00825943">
      <w:pPr>
        <w:jc w:val="both"/>
        <w:rPr>
          <w:rFonts w:ascii="Mars Centra" w:hAnsi="Mars Centra"/>
          <w:sz w:val="22"/>
          <w:szCs w:val="22"/>
          <w:lang w:val="pl-PL"/>
        </w:rPr>
      </w:pPr>
      <w:r w:rsidRPr="00825943">
        <w:rPr>
          <w:rFonts w:ascii="Mars Centra" w:hAnsi="Mars Centra"/>
          <w:sz w:val="22"/>
          <w:szCs w:val="22"/>
          <w:lang w:val="pl-PL"/>
        </w:rPr>
        <w:t xml:space="preserve">Mars, kierując się </w:t>
      </w:r>
      <w:r w:rsidR="000052CE">
        <w:rPr>
          <w:rFonts w:ascii="Mars Centra" w:hAnsi="Mars Centra"/>
          <w:sz w:val="22"/>
          <w:szCs w:val="22"/>
          <w:lang w:val="pl-PL"/>
        </w:rPr>
        <w:t xml:space="preserve">misją zgodnie, z którą świat, </w:t>
      </w:r>
      <w:r w:rsidR="00416C7E" w:rsidRPr="00416C7E">
        <w:rPr>
          <w:rFonts w:ascii="Mars Centra" w:hAnsi="Mars Centra"/>
          <w:sz w:val="22"/>
          <w:szCs w:val="22"/>
          <w:lang w:val="pl-PL"/>
        </w:rPr>
        <w:t>jakiego pragniemy jutro, zaczyna się od tego, jak prowadzimy nasz biznes dzisiaj</w:t>
      </w:r>
      <w:r w:rsidR="00416C7E">
        <w:rPr>
          <w:rFonts w:ascii="Mars Centra" w:hAnsi="Mars Centra"/>
          <w:sz w:val="22"/>
          <w:szCs w:val="22"/>
          <w:lang w:val="pl-PL"/>
        </w:rPr>
        <w:t xml:space="preserve">, </w:t>
      </w:r>
      <w:r w:rsidRPr="00825943">
        <w:rPr>
          <w:rFonts w:ascii="Mars Centra" w:hAnsi="Mars Centra"/>
          <w:sz w:val="22"/>
          <w:szCs w:val="22"/>
          <w:lang w:val="pl-PL"/>
        </w:rPr>
        <w:t>wykorzystuje wnioski płynące z raport</w:t>
      </w:r>
      <w:r w:rsidR="00416C7E">
        <w:rPr>
          <w:rFonts w:ascii="Mars Centra" w:hAnsi="Mars Centra"/>
          <w:sz w:val="22"/>
          <w:szCs w:val="22"/>
          <w:lang w:val="pl-PL"/>
        </w:rPr>
        <w:t>u,</w:t>
      </w:r>
      <w:r w:rsidRPr="00825943">
        <w:rPr>
          <w:rFonts w:ascii="Mars Centra" w:hAnsi="Mars Centra"/>
          <w:sz w:val="22"/>
          <w:szCs w:val="22"/>
          <w:lang w:val="pl-PL"/>
        </w:rPr>
        <w:t xml:space="preserve"> aby opracować i wdrożyć nowe polityki oraz działania</w:t>
      </w:r>
      <w:r w:rsidR="000052CE">
        <w:rPr>
          <w:rFonts w:ascii="Mars Centra" w:hAnsi="Mars Centra"/>
          <w:sz w:val="22"/>
          <w:szCs w:val="22"/>
          <w:lang w:val="pl-PL"/>
        </w:rPr>
        <w:t xml:space="preserve"> wspierające różnorodne i </w:t>
      </w:r>
      <w:r w:rsidR="00C65D3F">
        <w:rPr>
          <w:rFonts w:ascii="Mars Centra" w:hAnsi="Mars Centra"/>
          <w:sz w:val="22"/>
          <w:szCs w:val="22"/>
          <w:lang w:val="pl-PL"/>
        </w:rPr>
        <w:t>włączające</w:t>
      </w:r>
      <w:r w:rsidR="000052CE">
        <w:rPr>
          <w:rFonts w:ascii="Mars Centra" w:hAnsi="Mars Centra"/>
          <w:sz w:val="22"/>
          <w:szCs w:val="22"/>
          <w:lang w:val="pl-PL"/>
        </w:rPr>
        <w:t xml:space="preserve"> miejsce pracy</w:t>
      </w:r>
      <w:r>
        <w:rPr>
          <w:rFonts w:ascii="Mars Centra" w:hAnsi="Mars Centra"/>
          <w:sz w:val="22"/>
          <w:szCs w:val="22"/>
          <w:lang w:val="pl-PL"/>
        </w:rPr>
        <w:t>.</w:t>
      </w:r>
    </w:p>
    <w:p w14:paraId="0D8B7A94" w14:textId="77777777" w:rsidR="00825943" w:rsidRPr="00825943" w:rsidRDefault="00825943" w:rsidP="00825943">
      <w:pPr>
        <w:jc w:val="both"/>
        <w:rPr>
          <w:rFonts w:ascii="Mars Centra" w:hAnsi="Mars Centra"/>
          <w:sz w:val="22"/>
          <w:szCs w:val="22"/>
          <w:lang w:val="pl-PL"/>
        </w:rPr>
      </w:pPr>
    </w:p>
    <w:p w14:paraId="47974078" w14:textId="035C40F0" w:rsidR="00825943" w:rsidRPr="00825943" w:rsidRDefault="00825943" w:rsidP="00825943">
      <w:pPr>
        <w:ind w:right="-330"/>
        <w:rPr>
          <w:rFonts w:ascii="Mars Centra" w:hAnsi="Mars Centra"/>
          <w:sz w:val="22"/>
          <w:szCs w:val="22"/>
          <w:lang w:val="pl-PL"/>
        </w:rPr>
      </w:pPr>
      <w:r w:rsidRPr="00825943">
        <w:rPr>
          <w:rFonts w:ascii="Mars Centra" w:hAnsi="Mars Centra"/>
          <w:sz w:val="22"/>
          <w:szCs w:val="22"/>
          <w:lang w:val="pl-PL"/>
        </w:rPr>
        <w:t xml:space="preserve">Więcej informacji z raportu można zaleźć na stronie: </w:t>
      </w:r>
      <w:hyperlink r:id="rId10" w:history="1">
        <w:r w:rsidR="00636699" w:rsidRPr="00623932">
          <w:rPr>
            <w:rStyle w:val="Hipercze"/>
            <w:rFonts w:ascii="Mars Centra" w:hAnsi="Mars Centra"/>
            <w:sz w:val="22"/>
            <w:szCs w:val="22"/>
            <w:lang w:val="pl-PL"/>
          </w:rPr>
          <w:t>https://www.mars.com/heretobeheard</w:t>
        </w:r>
      </w:hyperlink>
      <w:r w:rsidR="00636699">
        <w:rPr>
          <w:rFonts w:ascii="Mars Centra" w:hAnsi="Mars Centra"/>
          <w:sz w:val="22"/>
          <w:szCs w:val="22"/>
          <w:lang w:val="pl-PL"/>
        </w:rPr>
        <w:t xml:space="preserve"> </w:t>
      </w:r>
    </w:p>
    <w:p w14:paraId="10911E21" w14:textId="77777777" w:rsidR="00825943" w:rsidRPr="00947C06" w:rsidRDefault="00825943" w:rsidP="00825943">
      <w:pPr>
        <w:tabs>
          <w:tab w:val="left" w:pos="5951"/>
        </w:tabs>
        <w:spacing w:line="240" w:lineRule="auto"/>
        <w:jc w:val="both"/>
        <w:rPr>
          <w:rFonts w:ascii="Mars Centra" w:hAnsi="Mars Centra"/>
          <w:sz w:val="18"/>
          <w:szCs w:val="18"/>
          <w:lang w:val="pl-PL"/>
        </w:rPr>
      </w:pPr>
    </w:p>
    <w:p w14:paraId="49C1FCA5" w14:textId="77777777" w:rsidR="00DB6EBC" w:rsidRPr="00D33FD3" w:rsidRDefault="00DB6EBC" w:rsidP="0073747C">
      <w:pPr>
        <w:rPr>
          <w:rFonts w:ascii="Mars Centra" w:hAnsi="Mars Centra"/>
          <w:sz w:val="20"/>
          <w:lang w:val="pl-PL"/>
        </w:rPr>
      </w:pPr>
    </w:p>
    <w:sectPr w:rsidR="00DB6EBC" w:rsidRPr="00D33FD3" w:rsidSect="00042CB6">
      <w:footerReference w:type="default" r:id="rId11"/>
      <w:headerReference w:type="first" r:id="rId12"/>
      <w:footerReference w:type="first" r:id="rId13"/>
      <w:pgSz w:w="12240" w:h="15840" w:code="1"/>
      <w:pgMar w:top="992" w:right="1077" w:bottom="1701" w:left="1077" w:header="56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178D" w14:textId="77777777" w:rsidR="00EE7AC9" w:rsidRDefault="00EE7AC9" w:rsidP="002C34E2">
      <w:pPr>
        <w:spacing w:line="240" w:lineRule="auto"/>
      </w:pPr>
      <w:r>
        <w:separator/>
      </w:r>
    </w:p>
  </w:endnote>
  <w:endnote w:type="continuationSeparator" w:id="0">
    <w:p w14:paraId="0E63938C" w14:textId="77777777" w:rsidR="00EE7AC9" w:rsidRDefault="00EE7AC9" w:rsidP="002C3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s Centra">
    <w:panose1 w:val="00000000000000000000"/>
    <w:charset w:val="00"/>
    <w:family w:val="modern"/>
    <w:notTrueType/>
    <w:pitch w:val="variable"/>
    <w:sig w:usb0="A00000EF" w:usb1="4001207B" w:usb2="00000000" w:usb3="00000000" w:csb0="000001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Neue">
    <w:altName w:val="Sylfae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A49E" w14:textId="77777777" w:rsidR="006B7624" w:rsidRPr="00DF029C" w:rsidRDefault="00824789" w:rsidP="007E637A">
    <w:pPr>
      <w:tabs>
        <w:tab w:val="center" w:pos="4678"/>
        <w:tab w:val="right" w:pos="10057"/>
      </w:tabs>
      <w:rPr>
        <w:color w:val="3C3C3C" w:themeColor="text1"/>
        <w:sz w:val="16"/>
        <w:szCs w:val="16"/>
      </w:rPr>
    </w:pPr>
    <w:r w:rsidRPr="00DF029C">
      <w:rPr>
        <w:noProof/>
        <w:sz w:val="16"/>
        <w:szCs w:val="16"/>
        <w:lang w:val="pl-PL" w:eastAsia="pl-PL"/>
      </w:rPr>
      <mc:AlternateContent>
        <mc:Choice Requires="wps">
          <w:drawing>
            <wp:inline distT="0" distB="0" distL="0" distR="0" wp14:anchorId="2FC9EA0B" wp14:editId="70247DC9">
              <wp:extent cx="720000" cy="202334"/>
              <wp:effectExtent l="0" t="0" r="4445" b="7620"/>
              <wp:docPr id="6" name="Freefor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20000" cy="202334"/>
                      </a:xfrm>
                      <a:custGeom>
                        <a:avLst/>
                        <a:gdLst>
                          <a:gd name="T0" fmla="*/ 8081 w 20873"/>
                          <a:gd name="T1" fmla="*/ 152 h 5902"/>
                          <a:gd name="T2" fmla="*/ 6910 w 20873"/>
                          <a:gd name="T3" fmla="*/ 5803 h 5902"/>
                          <a:gd name="T4" fmla="*/ 9110 w 20873"/>
                          <a:gd name="T5" fmla="*/ 5146 h 5902"/>
                          <a:gd name="T6" fmla="*/ 10887 w 20873"/>
                          <a:gd name="T7" fmla="*/ 5803 h 5902"/>
                          <a:gd name="T8" fmla="*/ 8257 w 20873"/>
                          <a:gd name="T9" fmla="*/ 11 h 5902"/>
                          <a:gd name="T10" fmla="*/ 8142 w 20873"/>
                          <a:gd name="T11" fmla="*/ 2773 h 5902"/>
                          <a:gd name="T12" fmla="*/ 7585 w 20873"/>
                          <a:gd name="T13" fmla="*/ 4144 h 5902"/>
                          <a:gd name="T14" fmla="*/ 15441 w 20873"/>
                          <a:gd name="T15" fmla="*/ 1786 h 5902"/>
                          <a:gd name="T16" fmla="*/ 13224 w 20873"/>
                          <a:gd name="T17" fmla="*/ 97 h 5902"/>
                          <a:gd name="T18" fmla="*/ 11378 w 20873"/>
                          <a:gd name="T19" fmla="*/ 5803 h 5902"/>
                          <a:gd name="T20" fmla="*/ 12742 w 20873"/>
                          <a:gd name="T21" fmla="*/ 3679 h 5902"/>
                          <a:gd name="T22" fmla="*/ 14050 w 20873"/>
                          <a:gd name="T23" fmla="*/ 4317 h 5902"/>
                          <a:gd name="T24" fmla="*/ 15999 w 20873"/>
                          <a:gd name="T25" fmla="*/ 5803 h 5902"/>
                          <a:gd name="T26" fmla="*/ 14666 w 20873"/>
                          <a:gd name="T27" fmla="*/ 3172 h 5902"/>
                          <a:gd name="T28" fmla="*/ 13033 w 20873"/>
                          <a:gd name="T29" fmla="*/ 2639 h 5902"/>
                          <a:gd name="T30" fmla="*/ 12742 w 20873"/>
                          <a:gd name="T31" fmla="*/ 1118 h 5902"/>
                          <a:gd name="T32" fmla="*/ 13793 w 20873"/>
                          <a:gd name="T33" fmla="*/ 1284 h 5902"/>
                          <a:gd name="T34" fmla="*/ 13794 w 20873"/>
                          <a:gd name="T35" fmla="*/ 2472 h 5902"/>
                          <a:gd name="T36" fmla="*/ 250 w 20873"/>
                          <a:gd name="T37" fmla="*/ 197 h 5902"/>
                          <a:gd name="T38" fmla="*/ 0 w 20873"/>
                          <a:gd name="T39" fmla="*/ 5803 h 5902"/>
                          <a:gd name="T40" fmla="*/ 1191 w 20873"/>
                          <a:gd name="T41" fmla="*/ 3066 h 5902"/>
                          <a:gd name="T42" fmla="*/ 3944 w 20873"/>
                          <a:gd name="T43" fmla="*/ 3066 h 5902"/>
                          <a:gd name="T44" fmla="*/ 5135 w 20873"/>
                          <a:gd name="T45" fmla="*/ 5803 h 5902"/>
                          <a:gd name="T46" fmla="*/ 4885 w 20873"/>
                          <a:gd name="T47" fmla="*/ 197 h 5902"/>
                          <a:gd name="T48" fmla="*/ 20246 w 20873"/>
                          <a:gd name="T49" fmla="*/ 2956 h 5902"/>
                          <a:gd name="T50" fmla="*/ 17923 w 20873"/>
                          <a:gd name="T51" fmla="*/ 1423 h 5902"/>
                          <a:gd name="T52" fmla="*/ 19738 w 20873"/>
                          <a:gd name="T53" fmla="*/ 1597 h 5902"/>
                          <a:gd name="T54" fmla="*/ 18553 w 20873"/>
                          <a:gd name="T55" fmla="*/ 0 h 5902"/>
                          <a:gd name="T56" fmla="*/ 16806 w 20873"/>
                          <a:gd name="T57" fmla="*/ 2634 h 5902"/>
                          <a:gd name="T58" fmla="*/ 19231 w 20873"/>
                          <a:gd name="T59" fmla="*/ 4464 h 5902"/>
                          <a:gd name="T60" fmla="*/ 17141 w 20873"/>
                          <a:gd name="T61" fmla="*/ 4160 h 5902"/>
                          <a:gd name="T62" fmla="*/ 18573 w 20873"/>
                          <a:gd name="T63" fmla="*/ 5902 h 5902"/>
                          <a:gd name="T64" fmla="*/ 20246 w 20873"/>
                          <a:gd name="T65" fmla="*/ 2956 h 590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873" h="5902">
                            <a:moveTo>
                              <a:pt x="8257" y="11"/>
                            </a:moveTo>
                            <a:cubicBezTo>
                              <a:pt x="8160" y="11"/>
                              <a:pt x="8117" y="69"/>
                              <a:pt x="8081" y="152"/>
                            </a:cubicBezTo>
                            <a:cubicBezTo>
                              <a:pt x="5817" y="5389"/>
                              <a:pt x="5627" y="5803"/>
                              <a:pt x="5627" y="5803"/>
                            </a:cubicBezTo>
                            <a:cubicBezTo>
                              <a:pt x="6910" y="5803"/>
                              <a:pt x="6910" y="5803"/>
                              <a:pt x="6910" y="5803"/>
                            </a:cubicBezTo>
                            <a:cubicBezTo>
                              <a:pt x="7177" y="5146"/>
                              <a:pt x="7177" y="5146"/>
                              <a:pt x="7177" y="5146"/>
                            </a:cubicBezTo>
                            <a:cubicBezTo>
                              <a:pt x="9110" y="5146"/>
                              <a:pt x="9110" y="5146"/>
                              <a:pt x="9110" y="5146"/>
                            </a:cubicBezTo>
                            <a:cubicBezTo>
                              <a:pt x="9378" y="5803"/>
                              <a:pt x="9378" y="5803"/>
                              <a:pt x="9378" y="5803"/>
                            </a:cubicBezTo>
                            <a:cubicBezTo>
                              <a:pt x="10887" y="5803"/>
                              <a:pt x="10887" y="5803"/>
                              <a:pt x="10887" y="5803"/>
                            </a:cubicBezTo>
                            <a:cubicBezTo>
                              <a:pt x="10887" y="5803"/>
                              <a:pt x="10758" y="5534"/>
                              <a:pt x="8433" y="152"/>
                            </a:cubicBezTo>
                            <a:cubicBezTo>
                              <a:pt x="8397" y="69"/>
                              <a:pt x="8354" y="11"/>
                              <a:pt x="8257" y="11"/>
                            </a:cubicBezTo>
                            <a:moveTo>
                              <a:pt x="7585" y="4144"/>
                            </a:moveTo>
                            <a:cubicBezTo>
                              <a:pt x="8142" y="2773"/>
                              <a:pt x="8142" y="2773"/>
                              <a:pt x="8142" y="2773"/>
                            </a:cubicBezTo>
                            <a:cubicBezTo>
                              <a:pt x="8701" y="4144"/>
                              <a:pt x="8701" y="4144"/>
                              <a:pt x="8701" y="4144"/>
                            </a:cubicBezTo>
                            <a:lnTo>
                              <a:pt x="7585" y="4144"/>
                            </a:lnTo>
                            <a:close/>
                            <a:moveTo>
                              <a:pt x="14666" y="3172"/>
                            </a:moveTo>
                            <a:cubicBezTo>
                              <a:pt x="15107" y="2908"/>
                              <a:pt x="15441" y="2447"/>
                              <a:pt x="15441" y="1786"/>
                            </a:cubicBezTo>
                            <a:cubicBezTo>
                              <a:pt x="15441" y="1267"/>
                              <a:pt x="15234" y="839"/>
                              <a:pt x="14874" y="550"/>
                            </a:cubicBezTo>
                            <a:cubicBezTo>
                              <a:pt x="14509" y="256"/>
                              <a:pt x="14087" y="97"/>
                              <a:pt x="13224" y="97"/>
                            </a:cubicBezTo>
                            <a:cubicBezTo>
                              <a:pt x="11378" y="97"/>
                              <a:pt x="11378" y="97"/>
                              <a:pt x="11378" y="97"/>
                            </a:cubicBezTo>
                            <a:cubicBezTo>
                              <a:pt x="11378" y="5803"/>
                              <a:pt x="11378" y="5803"/>
                              <a:pt x="11378" y="5803"/>
                            </a:cubicBezTo>
                            <a:cubicBezTo>
                              <a:pt x="12742" y="5803"/>
                              <a:pt x="12742" y="5803"/>
                              <a:pt x="12742" y="5803"/>
                            </a:cubicBezTo>
                            <a:cubicBezTo>
                              <a:pt x="12742" y="3679"/>
                              <a:pt x="12742" y="3679"/>
                              <a:pt x="12742" y="3679"/>
                            </a:cubicBezTo>
                            <a:cubicBezTo>
                              <a:pt x="13165" y="3679"/>
                              <a:pt x="13165" y="3679"/>
                              <a:pt x="13165" y="3679"/>
                            </a:cubicBezTo>
                            <a:cubicBezTo>
                              <a:pt x="13625" y="3679"/>
                              <a:pt x="13857" y="3854"/>
                              <a:pt x="14050" y="4317"/>
                            </a:cubicBezTo>
                            <a:cubicBezTo>
                              <a:pt x="14213" y="4709"/>
                              <a:pt x="14328" y="5174"/>
                              <a:pt x="14478" y="5803"/>
                            </a:cubicBezTo>
                            <a:cubicBezTo>
                              <a:pt x="15999" y="5803"/>
                              <a:pt x="15999" y="5803"/>
                              <a:pt x="15999" y="5803"/>
                            </a:cubicBezTo>
                            <a:cubicBezTo>
                              <a:pt x="15783" y="5156"/>
                              <a:pt x="15675" y="4850"/>
                              <a:pt x="15513" y="4394"/>
                            </a:cubicBezTo>
                            <a:cubicBezTo>
                              <a:pt x="15291" y="3770"/>
                              <a:pt x="15022" y="3386"/>
                              <a:pt x="14666" y="3172"/>
                            </a:cubicBezTo>
                            <a:moveTo>
                              <a:pt x="13794" y="2472"/>
                            </a:moveTo>
                            <a:cubicBezTo>
                              <a:pt x="13629" y="2599"/>
                              <a:pt x="13416" y="2639"/>
                              <a:pt x="13033" y="2639"/>
                            </a:cubicBezTo>
                            <a:cubicBezTo>
                              <a:pt x="12742" y="2639"/>
                              <a:pt x="12742" y="2639"/>
                              <a:pt x="12742" y="2639"/>
                            </a:cubicBezTo>
                            <a:cubicBezTo>
                              <a:pt x="12742" y="2639"/>
                              <a:pt x="12739" y="1118"/>
                              <a:pt x="12742" y="1118"/>
                            </a:cubicBezTo>
                            <a:cubicBezTo>
                              <a:pt x="13033" y="1118"/>
                              <a:pt x="13033" y="1118"/>
                              <a:pt x="13033" y="1118"/>
                            </a:cubicBezTo>
                            <a:cubicBezTo>
                              <a:pt x="13433" y="1118"/>
                              <a:pt x="13632" y="1162"/>
                              <a:pt x="13793" y="1284"/>
                            </a:cubicBezTo>
                            <a:cubicBezTo>
                              <a:pt x="13977" y="1424"/>
                              <a:pt x="14059" y="1634"/>
                              <a:pt x="14059" y="1877"/>
                            </a:cubicBezTo>
                            <a:cubicBezTo>
                              <a:pt x="14059" y="2142"/>
                              <a:pt x="13967" y="2337"/>
                              <a:pt x="13794" y="2472"/>
                            </a:cubicBezTo>
                            <a:moveTo>
                              <a:pt x="2567" y="2515"/>
                            </a:moveTo>
                            <a:cubicBezTo>
                              <a:pt x="250" y="197"/>
                              <a:pt x="250" y="197"/>
                              <a:pt x="250" y="197"/>
                            </a:cubicBezTo>
                            <a:cubicBezTo>
                              <a:pt x="180" y="128"/>
                              <a:pt x="110" y="79"/>
                              <a:pt x="0" y="79"/>
                            </a:cubicBezTo>
                            <a:cubicBezTo>
                              <a:pt x="0" y="5803"/>
                              <a:pt x="0" y="5803"/>
                              <a:pt x="0" y="5803"/>
                            </a:cubicBezTo>
                            <a:cubicBezTo>
                              <a:pt x="1191" y="5803"/>
                              <a:pt x="1191" y="5803"/>
                              <a:pt x="1191" y="5803"/>
                            </a:cubicBezTo>
                            <a:cubicBezTo>
                              <a:pt x="1191" y="3066"/>
                              <a:pt x="1191" y="3066"/>
                              <a:pt x="1191" y="3066"/>
                            </a:cubicBezTo>
                            <a:cubicBezTo>
                              <a:pt x="2567" y="4442"/>
                              <a:pt x="2567" y="4442"/>
                              <a:pt x="2567" y="4442"/>
                            </a:cubicBezTo>
                            <a:cubicBezTo>
                              <a:pt x="3944" y="3066"/>
                              <a:pt x="3944" y="3066"/>
                              <a:pt x="3944" y="3066"/>
                            </a:cubicBezTo>
                            <a:cubicBezTo>
                              <a:pt x="3944" y="5803"/>
                              <a:pt x="3944" y="5803"/>
                              <a:pt x="3944" y="5803"/>
                            </a:cubicBezTo>
                            <a:cubicBezTo>
                              <a:pt x="5135" y="5803"/>
                              <a:pt x="5135" y="5803"/>
                              <a:pt x="5135" y="5803"/>
                            </a:cubicBezTo>
                            <a:cubicBezTo>
                              <a:pt x="5135" y="79"/>
                              <a:pt x="5135" y="79"/>
                              <a:pt x="5135" y="79"/>
                            </a:cubicBezTo>
                            <a:cubicBezTo>
                              <a:pt x="5025" y="79"/>
                              <a:pt x="4955" y="128"/>
                              <a:pt x="4885" y="197"/>
                            </a:cubicBezTo>
                            <a:lnTo>
                              <a:pt x="2567" y="2515"/>
                            </a:lnTo>
                            <a:close/>
                            <a:moveTo>
                              <a:pt x="20246" y="2956"/>
                            </a:moveTo>
                            <a:cubicBezTo>
                              <a:pt x="19638" y="2378"/>
                              <a:pt x="18535" y="2279"/>
                              <a:pt x="18099" y="1939"/>
                            </a:cubicBezTo>
                            <a:cubicBezTo>
                              <a:pt x="17928" y="1806"/>
                              <a:pt x="17867" y="1610"/>
                              <a:pt x="17923" y="1423"/>
                            </a:cubicBezTo>
                            <a:cubicBezTo>
                              <a:pt x="17992" y="1191"/>
                              <a:pt x="18223" y="1039"/>
                              <a:pt x="18562" y="1039"/>
                            </a:cubicBezTo>
                            <a:cubicBezTo>
                              <a:pt x="19029" y="1039"/>
                              <a:pt x="19448" y="1252"/>
                              <a:pt x="19738" y="1597"/>
                            </a:cubicBezTo>
                            <a:cubicBezTo>
                              <a:pt x="20517" y="782"/>
                              <a:pt x="20517" y="782"/>
                              <a:pt x="20517" y="782"/>
                            </a:cubicBezTo>
                            <a:cubicBezTo>
                              <a:pt x="20058" y="294"/>
                              <a:pt x="19325" y="0"/>
                              <a:pt x="18553" y="0"/>
                            </a:cubicBezTo>
                            <a:cubicBezTo>
                              <a:pt x="17653" y="0"/>
                              <a:pt x="16974" y="435"/>
                              <a:pt x="16671" y="1129"/>
                            </a:cubicBezTo>
                            <a:cubicBezTo>
                              <a:pt x="16436" y="1668"/>
                              <a:pt x="16517" y="2230"/>
                              <a:pt x="16806" y="2634"/>
                            </a:cubicBezTo>
                            <a:cubicBezTo>
                              <a:pt x="17365" y="3416"/>
                              <a:pt x="18545" y="3440"/>
                              <a:pt x="19056" y="3841"/>
                            </a:cubicBezTo>
                            <a:cubicBezTo>
                              <a:pt x="19238" y="3984"/>
                              <a:pt x="19340" y="4215"/>
                              <a:pt x="19231" y="4464"/>
                            </a:cubicBezTo>
                            <a:cubicBezTo>
                              <a:pt x="19137" y="4682"/>
                              <a:pt x="18900" y="4830"/>
                              <a:pt x="18512" y="4840"/>
                            </a:cubicBezTo>
                            <a:cubicBezTo>
                              <a:pt x="17974" y="4853"/>
                              <a:pt x="17494" y="4601"/>
                              <a:pt x="17141" y="4160"/>
                            </a:cubicBezTo>
                            <a:cubicBezTo>
                              <a:pt x="16361" y="4976"/>
                              <a:pt x="16361" y="4976"/>
                              <a:pt x="16361" y="4976"/>
                            </a:cubicBezTo>
                            <a:cubicBezTo>
                              <a:pt x="16877" y="5601"/>
                              <a:pt x="17645" y="5902"/>
                              <a:pt x="18573" y="5902"/>
                            </a:cubicBezTo>
                            <a:cubicBezTo>
                              <a:pt x="19475" y="5902"/>
                              <a:pt x="20267" y="5551"/>
                              <a:pt x="20590" y="4803"/>
                            </a:cubicBezTo>
                            <a:cubicBezTo>
                              <a:pt x="20873" y="4149"/>
                              <a:pt x="20771" y="3454"/>
                              <a:pt x="2024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inline>
          </w:drawing>
        </mc:Choice>
        <mc:Fallback>
          <w:pict>
            <v:shape w14:anchorId="3F4817FA" id="Freeform 5" o:spid="_x0000_s1026" style="width:56.7pt;height:1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873,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" path="m8257,11v-97,,-140,58,-176,141c5817,5389,5627,5803,5627,5803v1283,,1283,,1283,c7177,5146,7177,5146,7177,5146v1933,,1933,,1933,c9378,5803,9378,5803,9378,5803v1509,,1509,,1509,c10887,5803,10758,5534,8433,152,8397,69,8354,11,8257,11m7585,4144c8142,2773,8142,2773,8142,2773v559,1371,559,1371,559,1371l7585,4144xm14666,3172v441,-264,775,-725,775,-1386c15441,1267,15234,839,14874,550,14509,256,14087,97,13224,97v-1846,,-1846,,-1846,c11378,5803,11378,5803,11378,5803v1364,,1364,,1364,c12742,3679,12742,3679,12742,3679v423,,423,,423,c13625,3679,13857,3854,14050,4317v163,392,278,857,428,1486c15999,5803,15999,5803,15999,5803v-216,-647,-324,-953,-486,-1409c15291,3770,15022,3386,14666,3172t-872,-700c13629,2599,13416,2639,13033,2639v-291,,-291,,-291,c12742,2639,12739,1118,12742,1118v291,,291,,291,c13433,1118,13632,1162,13793,1284v184,140,266,350,266,593c14059,2142,13967,2337,13794,2472m2567,2515c250,197,250,197,250,197,180,128,110,79,,79,,5803,,5803,,5803v1191,,1191,,1191,c1191,3066,1191,3066,1191,3066,2567,4442,2567,4442,2567,4442,3944,3066,3944,3066,3944,3066v,2737,,2737,,2737c5135,5803,5135,5803,5135,5803v,-5724,,-5724,,-5724c5025,79,4955,128,4885,197l2567,2515xm20246,2956c19638,2378,18535,2279,18099,1939v-171,-133,-232,-329,-176,-516c17992,1191,18223,1039,18562,1039v467,,886,213,1176,558c20517,782,20517,782,20517,782,20058,294,19325,,18553,v-900,,-1579,435,-1882,1129c16436,1668,16517,2230,16806,2634v559,782,1739,806,2250,1207c19238,3984,19340,4215,19231,4464v-94,218,-331,366,-719,376c17974,4853,17494,4601,17141,4160v-780,816,-780,816,-780,816c16877,5601,17645,5902,18573,5902v902,,1694,-351,2017,-1099c20873,4149,20771,3454,20246,2956e" fillcolor="#0000a0 [3215]" stroked="f">
              <v:path arrowok="t" o:connecttype="custom" o:connectlocs="278749,5211;238356,198940;314243,176417;375540,198940;284820,377;280853,95065;261639,142066;532627,61228;456153,3325;392476,198940;439527,126124;484645,147997;551875,198940;505894,108743;449565,90471;439527,38328;475780,44018;475815,84746;8624,6754;0,198940;41083,105109;136046,105109;177128,198940;168505,6754;698372,101338;618242,48784;680849,54749;639973,0;579712,90300;663360,153036;591267,142614;640663,202334;698372,101338" o:connectangles="0,0,0,0,0,0,0,0,0,0,0,0,0,0,0,0,0,0,0,0,0,0,0,0,0,0,0,0,0,0,0,0,0"/>
              <o:lock v:ext="edit" aspectratio="t" verticies="t"/>
              <w10:anchorlock/>
            </v:shape>
          </w:pict>
        </mc:Fallback>
      </mc:AlternateContent>
    </w:r>
    <w:r w:rsidR="00D141EE" w:rsidRPr="00DF029C">
      <w:rPr>
        <w:color w:val="3C3C3C" w:themeColor="text1"/>
        <w:sz w:val="16"/>
        <w:szCs w:val="16"/>
      </w:rPr>
      <w:tab/>
    </w:r>
    <w:r w:rsidR="00F86E0F" w:rsidRPr="00DF029C">
      <w:rPr>
        <w:color w:val="3C3C3C" w:themeColor="text1"/>
        <w:sz w:val="16"/>
        <w:szCs w:val="16"/>
      </w:rPr>
      <w:t>Highly confidential information</w:t>
    </w:r>
    <w:r w:rsidR="007E637A" w:rsidRPr="00DF029C">
      <w:rPr>
        <w:color w:val="3C3C3C" w:themeColor="text1"/>
        <w:sz w:val="16"/>
        <w:szCs w:val="16"/>
      </w:rPr>
      <w:t xml:space="preserve"> </w:t>
    </w:r>
    <w:r w:rsidR="007E637A" w:rsidRPr="00DF029C">
      <w:rPr>
        <w:color w:val="3C3C3C" w:themeColor="text1"/>
        <w:sz w:val="16"/>
        <w:szCs w:val="16"/>
      </w:rPr>
      <w:tab/>
      <w:t xml:space="preserve">Page </w:t>
    </w:r>
    <w:r w:rsidR="007E637A" w:rsidRPr="00DF029C">
      <w:rPr>
        <w:color w:val="3C3C3C" w:themeColor="text1"/>
        <w:sz w:val="16"/>
        <w:szCs w:val="16"/>
      </w:rPr>
      <w:fldChar w:fldCharType="begin"/>
    </w:r>
    <w:r w:rsidR="007E637A" w:rsidRPr="00DF029C">
      <w:rPr>
        <w:color w:val="3C3C3C" w:themeColor="text1"/>
        <w:sz w:val="16"/>
        <w:szCs w:val="16"/>
      </w:rPr>
      <w:instrText xml:space="preserve"> PAGE   \* MERGEFORMAT </w:instrText>
    </w:r>
    <w:r w:rsidR="007E637A" w:rsidRPr="00DF029C">
      <w:rPr>
        <w:color w:val="3C3C3C" w:themeColor="text1"/>
        <w:sz w:val="16"/>
        <w:szCs w:val="16"/>
      </w:rPr>
      <w:fldChar w:fldCharType="separate"/>
    </w:r>
    <w:r w:rsidR="00D33FD3">
      <w:rPr>
        <w:noProof/>
        <w:color w:val="3C3C3C" w:themeColor="text1"/>
        <w:sz w:val="16"/>
        <w:szCs w:val="16"/>
      </w:rPr>
      <w:t>2</w:t>
    </w:r>
    <w:r w:rsidR="007E637A" w:rsidRPr="00DF029C">
      <w:rPr>
        <w:noProof/>
        <w:color w:val="3C3C3C" w:themeColor="text1"/>
        <w:sz w:val="16"/>
        <w:szCs w:val="16"/>
      </w:rPr>
      <w:fldChar w:fldCharType="end"/>
    </w:r>
    <w:r w:rsidR="007E637A" w:rsidRPr="00DF029C">
      <w:rPr>
        <w:noProof/>
        <w:color w:val="3C3C3C" w:themeColor="text1"/>
        <w:sz w:val="16"/>
        <w:szCs w:val="16"/>
      </w:rPr>
      <w:t xml:space="preserve"> of </w:t>
    </w:r>
    <w:r w:rsidR="007E637A" w:rsidRPr="00DF029C">
      <w:rPr>
        <w:noProof/>
        <w:color w:val="3C3C3C" w:themeColor="text1"/>
        <w:sz w:val="16"/>
        <w:szCs w:val="16"/>
      </w:rPr>
      <w:fldChar w:fldCharType="begin"/>
    </w:r>
    <w:r w:rsidR="007E637A" w:rsidRPr="00DF029C">
      <w:rPr>
        <w:noProof/>
        <w:color w:val="3C3C3C" w:themeColor="text1"/>
        <w:sz w:val="16"/>
        <w:szCs w:val="16"/>
      </w:rPr>
      <w:instrText xml:space="preserve"> NUMPAGES   \* MERGEFORMAT </w:instrText>
    </w:r>
    <w:r w:rsidR="007E637A" w:rsidRPr="00DF029C">
      <w:rPr>
        <w:noProof/>
        <w:color w:val="3C3C3C" w:themeColor="text1"/>
        <w:sz w:val="16"/>
        <w:szCs w:val="16"/>
      </w:rPr>
      <w:fldChar w:fldCharType="separate"/>
    </w:r>
    <w:r w:rsidR="002809FF">
      <w:rPr>
        <w:noProof/>
        <w:color w:val="3C3C3C" w:themeColor="text1"/>
        <w:sz w:val="16"/>
        <w:szCs w:val="16"/>
      </w:rPr>
      <w:t>1</w:t>
    </w:r>
    <w:r w:rsidR="007E637A" w:rsidRPr="00DF029C">
      <w:rPr>
        <w:noProof/>
        <w:color w:val="3C3C3C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ED1D" w14:textId="77777777" w:rsidR="006E4654" w:rsidRDefault="006E4654" w:rsidP="007E637A">
    <w:pPr>
      <w:tabs>
        <w:tab w:val="center" w:pos="4678"/>
        <w:tab w:val="right" w:pos="10057"/>
      </w:tabs>
      <w:rPr>
        <w:color w:val="3C3C3C" w:themeColor="text1"/>
        <w:sz w:val="16"/>
        <w:szCs w:val="16"/>
      </w:rPr>
    </w:pPr>
  </w:p>
  <w:p w14:paraId="095C6AFF" w14:textId="77777777" w:rsidR="002A7FC5" w:rsidRPr="00DF029C" w:rsidRDefault="006E4654" w:rsidP="007E637A">
    <w:pPr>
      <w:tabs>
        <w:tab w:val="center" w:pos="4678"/>
        <w:tab w:val="right" w:pos="10057"/>
      </w:tabs>
      <w:rPr>
        <w:color w:val="3C3C3C" w:themeColor="text1"/>
        <w:sz w:val="16"/>
        <w:szCs w:val="16"/>
      </w:rPr>
    </w:pPr>
    <w:r w:rsidRPr="006E4654">
      <w:rPr>
        <w:color w:val="0000A0" w:themeColor="text2"/>
        <w:sz w:val="16"/>
        <w:szCs w:val="16"/>
      </w:rPr>
      <w:t>© 2019 Mars, Incorporated</w:t>
    </w:r>
    <w:r w:rsidR="007E637A" w:rsidRPr="00DF029C">
      <w:rPr>
        <w:color w:val="3C3C3C" w:themeColor="text1"/>
        <w:sz w:val="16"/>
        <w:szCs w:val="16"/>
      </w:rPr>
      <w:tab/>
    </w:r>
    <w:r w:rsidR="00CF15BF" w:rsidRPr="00DF029C">
      <w:rPr>
        <w:color w:val="3C3C3C" w:themeColor="text1"/>
        <w:sz w:val="16"/>
        <w:szCs w:val="16"/>
      </w:rPr>
      <w:t>Highly confidential informatio</w:t>
    </w:r>
    <w:r w:rsidR="00F86E0F" w:rsidRPr="00DF029C">
      <w:rPr>
        <w:color w:val="3C3C3C" w:themeColor="text1"/>
        <w:sz w:val="16"/>
        <w:szCs w:val="16"/>
      </w:rPr>
      <w:t>n</w:t>
    </w:r>
    <w:r w:rsidR="007E637A" w:rsidRPr="00DF029C">
      <w:rPr>
        <w:color w:val="3C3C3C" w:themeColor="text1"/>
        <w:sz w:val="16"/>
        <w:szCs w:val="16"/>
      </w:rPr>
      <w:tab/>
      <w:t xml:space="preserve">Page </w:t>
    </w:r>
    <w:r w:rsidR="007E637A" w:rsidRPr="00DF029C">
      <w:rPr>
        <w:color w:val="3C3C3C" w:themeColor="text1"/>
        <w:sz w:val="16"/>
        <w:szCs w:val="16"/>
      </w:rPr>
      <w:fldChar w:fldCharType="begin"/>
    </w:r>
    <w:r w:rsidR="007E637A" w:rsidRPr="00DF029C">
      <w:rPr>
        <w:color w:val="3C3C3C" w:themeColor="text1"/>
        <w:sz w:val="16"/>
        <w:szCs w:val="16"/>
      </w:rPr>
      <w:instrText xml:space="preserve"> PAGE   \* MERGEFORMAT </w:instrText>
    </w:r>
    <w:r w:rsidR="007E637A" w:rsidRPr="00DF029C">
      <w:rPr>
        <w:color w:val="3C3C3C" w:themeColor="text1"/>
        <w:sz w:val="16"/>
        <w:szCs w:val="16"/>
      </w:rPr>
      <w:fldChar w:fldCharType="separate"/>
    </w:r>
    <w:r w:rsidR="006F11FA">
      <w:rPr>
        <w:noProof/>
        <w:color w:val="3C3C3C" w:themeColor="text1"/>
        <w:sz w:val="16"/>
        <w:szCs w:val="16"/>
      </w:rPr>
      <w:t>1</w:t>
    </w:r>
    <w:r w:rsidR="007E637A" w:rsidRPr="00DF029C">
      <w:rPr>
        <w:noProof/>
        <w:color w:val="3C3C3C" w:themeColor="text1"/>
        <w:sz w:val="16"/>
        <w:szCs w:val="16"/>
      </w:rPr>
      <w:fldChar w:fldCharType="end"/>
    </w:r>
    <w:r w:rsidR="007E637A" w:rsidRPr="00DF029C">
      <w:rPr>
        <w:noProof/>
        <w:color w:val="3C3C3C" w:themeColor="text1"/>
        <w:sz w:val="16"/>
        <w:szCs w:val="16"/>
      </w:rPr>
      <w:t xml:space="preserve"> of </w:t>
    </w:r>
    <w:r w:rsidR="007E637A" w:rsidRPr="00DF029C">
      <w:rPr>
        <w:noProof/>
        <w:color w:val="3C3C3C" w:themeColor="text1"/>
        <w:sz w:val="16"/>
        <w:szCs w:val="16"/>
      </w:rPr>
      <w:fldChar w:fldCharType="begin"/>
    </w:r>
    <w:r w:rsidR="007E637A" w:rsidRPr="00DF029C">
      <w:rPr>
        <w:noProof/>
        <w:color w:val="3C3C3C" w:themeColor="text1"/>
        <w:sz w:val="16"/>
        <w:szCs w:val="16"/>
      </w:rPr>
      <w:instrText xml:space="preserve"> NUMPAGES   \* MERGEFORMAT </w:instrText>
    </w:r>
    <w:r w:rsidR="007E637A" w:rsidRPr="00DF029C">
      <w:rPr>
        <w:noProof/>
        <w:color w:val="3C3C3C" w:themeColor="text1"/>
        <w:sz w:val="16"/>
        <w:szCs w:val="16"/>
      </w:rPr>
      <w:fldChar w:fldCharType="separate"/>
    </w:r>
    <w:r w:rsidR="006F11FA">
      <w:rPr>
        <w:noProof/>
        <w:color w:val="3C3C3C" w:themeColor="text1"/>
        <w:sz w:val="16"/>
        <w:szCs w:val="16"/>
      </w:rPr>
      <w:t>1</w:t>
    </w:r>
    <w:r w:rsidR="007E637A" w:rsidRPr="00DF029C">
      <w:rPr>
        <w:noProof/>
        <w:color w:val="3C3C3C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3A42" w14:textId="77777777" w:rsidR="00EE7AC9" w:rsidRPr="00451DBE" w:rsidRDefault="00EE7AC9" w:rsidP="00451DBE">
      <w:pPr>
        <w:pStyle w:val="Stopka"/>
        <w:spacing w:after="180" w:line="228" w:lineRule="auto"/>
        <w:rPr>
          <w:sz w:val="18"/>
        </w:rPr>
      </w:pPr>
      <w:r w:rsidRPr="00451DBE">
        <w:rPr>
          <w:b/>
          <w:color w:val="0000A0" w:themeColor="text2"/>
          <w:sz w:val="18"/>
        </w:rPr>
        <w:t>Footer Notes</w:t>
      </w:r>
    </w:p>
  </w:footnote>
  <w:footnote w:type="continuationSeparator" w:id="0">
    <w:p w14:paraId="0299537F" w14:textId="77777777" w:rsidR="00EE7AC9" w:rsidRDefault="00EE7AC9" w:rsidP="002C34E2">
      <w:pPr>
        <w:spacing w:line="240" w:lineRule="auto"/>
      </w:pPr>
      <w:r>
        <w:continuationSeparator/>
      </w:r>
    </w:p>
  </w:footnote>
  <w:footnote w:id="1">
    <w:p w14:paraId="6E92B8F9" w14:textId="5FB3623C" w:rsidR="00B93B1A" w:rsidRPr="00C03CE0" w:rsidRDefault="00B93B1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03CE0">
        <w:rPr>
          <w:lang w:val="pl-PL"/>
        </w:rPr>
        <w:t xml:space="preserve"> </w:t>
      </w:r>
      <w:r w:rsidR="009525D9" w:rsidRPr="009525D9">
        <w:rPr>
          <w:lang w:val="pl-PL"/>
        </w:rPr>
        <w:t>https://www3.weforum.org/docs/WEF_GGGR_2021.pdf</w:t>
      </w:r>
    </w:p>
  </w:footnote>
  <w:footnote w:id="2">
    <w:p w14:paraId="69C9022A" w14:textId="67CF4002" w:rsidR="002E133C" w:rsidRPr="00B171CE" w:rsidRDefault="002E133C" w:rsidP="002E133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171CE">
        <w:rPr>
          <w:lang w:val="pl-PL"/>
        </w:rPr>
        <w:t xml:space="preserve"> </w:t>
      </w:r>
      <w:hyperlink r:id="rId1" w:history="1">
        <w:r w:rsidR="00636699" w:rsidRPr="00623932">
          <w:rPr>
            <w:rStyle w:val="Hipercze"/>
            <w:rFonts w:ascii="Mars Centra" w:hAnsi="Mars Centra"/>
            <w:lang w:val="pl-PL"/>
          </w:rPr>
          <w:t>https://www.oxfam.org/en/press-releases/covid-19-cost-women-globally-over-800-billion-lost-income-one-year</w:t>
        </w:r>
      </w:hyperlink>
      <w:r w:rsidRPr="00B171CE">
        <w:rPr>
          <w:rFonts w:ascii="Mars Centra" w:hAnsi="Mars Centra"/>
          <w:lang w:val="pl-PL"/>
        </w:rPr>
        <w:t>, dostęp: 1</w:t>
      </w:r>
      <w:r w:rsidR="00636699">
        <w:rPr>
          <w:rFonts w:ascii="Mars Centra" w:hAnsi="Mars Centra"/>
          <w:lang w:val="pl-PL"/>
        </w:rPr>
        <w:t>9</w:t>
      </w:r>
      <w:r w:rsidRPr="00B171CE">
        <w:rPr>
          <w:rFonts w:ascii="Mars Centra" w:hAnsi="Mars Centra"/>
          <w:lang w:val="pl-PL"/>
        </w:rPr>
        <w:t>.</w:t>
      </w:r>
      <w:r w:rsidR="00636699">
        <w:rPr>
          <w:rFonts w:ascii="Mars Centra" w:hAnsi="Mars Centra"/>
          <w:lang w:val="pl-PL"/>
        </w:rPr>
        <w:t>01</w:t>
      </w:r>
      <w:r w:rsidRPr="00B171CE">
        <w:rPr>
          <w:rFonts w:ascii="Mars Centra" w:hAnsi="Mars Centra"/>
          <w:lang w:val="pl-PL"/>
        </w:rPr>
        <w:t>.202</w:t>
      </w:r>
      <w:r w:rsidR="00636699">
        <w:rPr>
          <w:rFonts w:ascii="Mars Centra" w:hAnsi="Mars Centra"/>
          <w:lang w:val="pl-PL"/>
        </w:rPr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DBB6" w14:textId="77777777" w:rsidR="005D77B6" w:rsidRDefault="00824789" w:rsidP="00824789">
    <w:pPr>
      <w:pStyle w:val="Nagwek"/>
      <w:jc w:val="right"/>
    </w:pPr>
    <w:r w:rsidRPr="00D141EE">
      <w:rPr>
        <w:noProof/>
        <w:color w:val="3C3C3C" w:themeColor="text1"/>
        <w:lang w:val="pl-PL" w:eastAsia="pl-PL"/>
      </w:rPr>
      <w:drawing>
        <wp:inline distT="0" distB="0" distL="0" distR="0" wp14:anchorId="42FA8766" wp14:editId="202925CE">
          <wp:extent cx="1166400" cy="500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lur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00" cy="50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07DC6F" w14:textId="77777777" w:rsidR="00824789" w:rsidRDefault="00824789" w:rsidP="00A529DB">
    <w:pPr>
      <w:pStyle w:val="Nagwek"/>
      <w:spacing w:after="20"/>
    </w:pPr>
  </w:p>
  <w:p w14:paraId="3EA09053" w14:textId="77777777" w:rsidR="002A7FC5" w:rsidRDefault="002A7FC5" w:rsidP="00A529DB">
    <w:pPr>
      <w:pStyle w:val="Nagwek"/>
      <w:spacing w:after="20"/>
    </w:pPr>
    <w:r w:rsidRPr="001378D4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659C09D4" wp14:editId="2E31FA7C">
              <wp:simplePos x="933450" y="447675"/>
              <wp:positionH relativeFrom="margin">
                <wp:align>left</wp:align>
              </wp:positionH>
              <wp:positionV relativeFrom="page">
                <wp:posOffset>360045</wp:posOffset>
              </wp:positionV>
              <wp:extent cx="986400" cy="277200"/>
              <wp:effectExtent l="0" t="0" r="4445" b="8890"/>
              <wp:wrapNone/>
              <wp:docPr id="2" name="Freefor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986400" cy="277200"/>
                      </a:xfrm>
                      <a:custGeom>
                        <a:avLst/>
                        <a:gdLst>
                          <a:gd name="T0" fmla="*/ 8081 w 20873"/>
                          <a:gd name="T1" fmla="*/ 152 h 5902"/>
                          <a:gd name="T2" fmla="*/ 6910 w 20873"/>
                          <a:gd name="T3" fmla="*/ 5803 h 5902"/>
                          <a:gd name="T4" fmla="*/ 9110 w 20873"/>
                          <a:gd name="T5" fmla="*/ 5146 h 5902"/>
                          <a:gd name="T6" fmla="*/ 10887 w 20873"/>
                          <a:gd name="T7" fmla="*/ 5803 h 5902"/>
                          <a:gd name="T8" fmla="*/ 8257 w 20873"/>
                          <a:gd name="T9" fmla="*/ 11 h 5902"/>
                          <a:gd name="T10" fmla="*/ 8142 w 20873"/>
                          <a:gd name="T11" fmla="*/ 2773 h 5902"/>
                          <a:gd name="T12" fmla="*/ 7585 w 20873"/>
                          <a:gd name="T13" fmla="*/ 4144 h 5902"/>
                          <a:gd name="T14" fmla="*/ 15441 w 20873"/>
                          <a:gd name="T15" fmla="*/ 1786 h 5902"/>
                          <a:gd name="T16" fmla="*/ 13224 w 20873"/>
                          <a:gd name="T17" fmla="*/ 97 h 5902"/>
                          <a:gd name="T18" fmla="*/ 11378 w 20873"/>
                          <a:gd name="T19" fmla="*/ 5803 h 5902"/>
                          <a:gd name="T20" fmla="*/ 12742 w 20873"/>
                          <a:gd name="T21" fmla="*/ 3679 h 5902"/>
                          <a:gd name="T22" fmla="*/ 14050 w 20873"/>
                          <a:gd name="T23" fmla="*/ 4317 h 5902"/>
                          <a:gd name="T24" fmla="*/ 15999 w 20873"/>
                          <a:gd name="T25" fmla="*/ 5803 h 5902"/>
                          <a:gd name="T26" fmla="*/ 14666 w 20873"/>
                          <a:gd name="T27" fmla="*/ 3172 h 5902"/>
                          <a:gd name="T28" fmla="*/ 13033 w 20873"/>
                          <a:gd name="T29" fmla="*/ 2639 h 5902"/>
                          <a:gd name="T30" fmla="*/ 12742 w 20873"/>
                          <a:gd name="T31" fmla="*/ 1118 h 5902"/>
                          <a:gd name="T32" fmla="*/ 13793 w 20873"/>
                          <a:gd name="T33" fmla="*/ 1284 h 5902"/>
                          <a:gd name="T34" fmla="*/ 13794 w 20873"/>
                          <a:gd name="T35" fmla="*/ 2472 h 5902"/>
                          <a:gd name="T36" fmla="*/ 250 w 20873"/>
                          <a:gd name="T37" fmla="*/ 197 h 5902"/>
                          <a:gd name="T38" fmla="*/ 0 w 20873"/>
                          <a:gd name="T39" fmla="*/ 5803 h 5902"/>
                          <a:gd name="T40" fmla="*/ 1191 w 20873"/>
                          <a:gd name="T41" fmla="*/ 3066 h 5902"/>
                          <a:gd name="T42" fmla="*/ 3944 w 20873"/>
                          <a:gd name="T43" fmla="*/ 3066 h 5902"/>
                          <a:gd name="T44" fmla="*/ 5135 w 20873"/>
                          <a:gd name="T45" fmla="*/ 5803 h 5902"/>
                          <a:gd name="T46" fmla="*/ 4885 w 20873"/>
                          <a:gd name="T47" fmla="*/ 197 h 5902"/>
                          <a:gd name="T48" fmla="*/ 20246 w 20873"/>
                          <a:gd name="T49" fmla="*/ 2956 h 5902"/>
                          <a:gd name="T50" fmla="*/ 17923 w 20873"/>
                          <a:gd name="T51" fmla="*/ 1423 h 5902"/>
                          <a:gd name="T52" fmla="*/ 19738 w 20873"/>
                          <a:gd name="T53" fmla="*/ 1597 h 5902"/>
                          <a:gd name="T54" fmla="*/ 18553 w 20873"/>
                          <a:gd name="T55" fmla="*/ 0 h 5902"/>
                          <a:gd name="T56" fmla="*/ 16806 w 20873"/>
                          <a:gd name="T57" fmla="*/ 2634 h 5902"/>
                          <a:gd name="T58" fmla="*/ 19231 w 20873"/>
                          <a:gd name="T59" fmla="*/ 4464 h 5902"/>
                          <a:gd name="T60" fmla="*/ 17141 w 20873"/>
                          <a:gd name="T61" fmla="*/ 4160 h 5902"/>
                          <a:gd name="T62" fmla="*/ 18573 w 20873"/>
                          <a:gd name="T63" fmla="*/ 5902 h 5902"/>
                          <a:gd name="T64" fmla="*/ 20246 w 20873"/>
                          <a:gd name="T65" fmla="*/ 2956 h 590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873" h="5902">
                            <a:moveTo>
                              <a:pt x="8257" y="11"/>
                            </a:moveTo>
                            <a:cubicBezTo>
                              <a:pt x="8160" y="11"/>
                              <a:pt x="8117" y="69"/>
                              <a:pt x="8081" y="152"/>
                            </a:cubicBezTo>
                            <a:cubicBezTo>
                              <a:pt x="5817" y="5389"/>
                              <a:pt x="5627" y="5803"/>
                              <a:pt x="5627" y="5803"/>
                            </a:cubicBezTo>
                            <a:cubicBezTo>
                              <a:pt x="6910" y="5803"/>
                              <a:pt x="6910" y="5803"/>
                              <a:pt x="6910" y="5803"/>
                            </a:cubicBezTo>
                            <a:cubicBezTo>
                              <a:pt x="7177" y="5146"/>
                              <a:pt x="7177" y="5146"/>
                              <a:pt x="7177" y="5146"/>
                            </a:cubicBezTo>
                            <a:cubicBezTo>
                              <a:pt x="9110" y="5146"/>
                              <a:pt x="9110" y="5146"/>
                              <a:pt x="9110" y="5146"/>
                            </a:cubicBezTo>
                            <a:cubicBezTo>
                              <a:pt x="9378" y="5803"/>
                              <a:pt x="9378" y="5803"/>
                              <a:pt x="9378" y="5803"/>
                            </a:cubicBezTo>
                            <a:cubicBezTo>
                              <a:pt x="10887" y="5803"/>
                              <a:pt x="10887" y="5803"/>
                              <a:pt x="10887" y="5803"/>
                            </a:cubicBezTo>
                            <a:cubicBezTo>
                              <a:pt x="10887" y="5803"/>
                              <a:pt x="10758" y="5534"/>
                              <a:pt x="8433" y="152"/>
                            </a:cubicBezTo>
                            <a:cubicBezTo>
                              <a:pt x="8397" y="69"/>
                              <a:pt x="8354" y="11"/>
                              <a:pt x="8257" y="11"/>
                            </a:cubicBezTo>
                            <a:moveTo>
                              <a:pt x="7585" y="4144"/>
                            </a:moveTo>
                            <a:cubicBezTo>
                              <a:pt x="8142" y="2773"/>
                              <a:pt x="8142" y="2773"/>
                              <a:pt x="8142" y="2773"/>
                            </a:cubicBezTo>
                            <a:cubicBezTo>
                              <a:pt x="8701" y="4144"/>
                              <a:pt x="8701" y="4144"/>
                              <a:pt x="8701" y="4144"/>
                            </a:cubicBezTo>
                            <a:lnTo>
                              <a:pt x="7585" y="4144"/>
                            </a:lnTo>
                            <a:close/>
                            <a:moveTo>
                              <a:pt x="14666" y="3172"/>
                            </a:moveTo>
                            <a:cubicBezTo>
                              <a:pt x="15107" y="2908"/>
                              <a:pt x="15441" y="2447"/>
                              <a:pt x="15441" y="1786"/>
                            </a:cubicBezTo>
                            <a:cubicBezTo>
                              <a:pt x="15441" y="1267"/>
                              <a:pt x="15234" y="839"/>
                              <a:pt x="14874" y="550"/>
                            </a:cubicBezTo>
                            <a:cubicBezTo>
                              <a:pt x="14509" y="256"/>
                              <a:pt x="14087" y="97"/>
                              <a:pt x="13224" y="97"/>
                            </a:cubicBezTo>
                            <a:cubicBezTo>
                              <a:pt x="11378" y="97"/>
                              <a:pt x="11378" y="97"/>
                              <a:pt x="11378" y="97"/>
                            </a:cubicBezTo>
                            <a:cubicBezTo>
                              <a:pt x="11378" y="5803"/>
                              <a:pt x="11378" y="5803"/>
                              <a:pt x="11378" y="5803"/>
                            </a:cubicBezTo>
                            <a:cubicBezTo>
                              <a:pt x="12742" y="5803"/>
                              <a:pt x="12742" y="5803"/>
                              <a:pt x="12742" y="5803"/>
                            </a:cubicBezTo>
                            <a:cubicBezTo>
                              <a:pt x="12742" y="3679"/>
                              <a:pt x="12742" y="3679"/>
                              <a:pt x="12742" y="3679"/>
                            </a:cubicBezTo>
                            <a:cubicBezTo>
                              <a:pt x="13165" y="3679"/>
                              <a:pt x="13165" y="3679"/>
                              <a:pt x="13165" y="3679"/>
                            </a:cubicBezTo>
                            <a:cubicBezTo>
                              <a:pt x="13625" y="3679"/>
                              <a:pt x="13857" y="3854"/>
                              <a:pt x="14050" y="4317"/>
                            </a:cubicBezTo>
                            <a:cubicBezTo>
                              <a:pt x="14213" y="4709"/>
                              <a:pt x="14328" y="5174"/>
                              <a:pt x="14478" y="5803"/>
                            </a:cubicBezTo>
                            <a:cubicBezTo>
                              <a:pt x="15999" y="5803"/>
                              <a:pt x="15999" y="5803"/>
                              <a:pt x="15999" y="5803"/>
                            </a:cubicBezTo>
                            <a:cubicBezTo>
                              <a:pt x="15783" y="5156"/>
                              <a:pt x="15675" y="4850"/>
                              <a:pt x="15513" y="4394"/>
                            </a:cubicBezTo>
                            <a:cubicBezTo>
                              <a:pt x="15291" y="3770"/>
                              <a:pt x="15022" y="3386"/>
                              <a:pt x="14666" y="3172"/>
                            </a:cubicBezTo>
                            <a:moveTo>
                              <a:pt x="13794" y="2472"/>
                            </a:moveTo>
                            <a:cubicBezTo>
                              <a:pt x="13629" y="2599"/>
                              <a:pt x="13416" y="2639"/>
                              <a:pt x="13033" y="2639"/>
                            </a:cubicBezTo>
                            <a:cubicBezTo>
                              <a:pt x="12742" y="2639"/>
                              <a:pt x="12742" y="2639"/>
                              <a:pt x="12742" y="2639"/>
                            </a:cubicBezTo>
                            <a:cubicBezTo>
                              <a:pt x="12742" y="2639"/>
                              <a:pt x="12739" y="1118"/>
                              <a:pt x="12742" y="1118"/>
                            </a:cubicBezTo>
                            <a:cubicBezTo>
                              <a:pt x="13033" y="1118"/>
                              <a:pt x="13033" y="1118"/>
                              <a:pt x="13033" y="1118"/>
                            </a:cubicBezTo>
                            <a:cubicBezTo>
                              <a:pt x="13433" y="1118"/>
                              <a:pt x="13632" y="1162"/>
                              <a:pt x="13793" y="1284"/>
                            </a:cubicBezTo>
                            <a:cubicBezTo>
                              <a:pt x="13977" y="1424"/>
                              <a:pt x="14059" y="1634"/>
                              <a:pt x="14059" y="1877"/>
                            </a:cubicBezTo>
                            <a:cubicBezTo>
                              <a:pt x="14059" y="2142"/>
                              <a:pt x="13967" y="2337"/>
                              <a:pt x="13794" y="2472"/>
                            </a:cubicBezTo>
                            <a:moveTo>
                              <a:pt x="2567" y="2515"/>
                            </a:moveTo>
                            <a:cubicBezTo>
                              <a:pt x="250" y="197"/>
                              <a:pt x="250" y="197"/>
                              <a:pt x="250" y="197"/>
                            </a:cubicBezTo>
                            <a:cubicBezTo>
                              <a:pt x="180" y="128"/>
                              <a:pt x="110" y="79"/>
                              <a:pt x="0" y="79"/>
                            </a:cubicBezTo>
                            <a:cubicBezTo>
                              <a:pt x="0" y="5803"/>
                              <a:pt x="0" y="5803"/>
                              <a:pt x="0" y="5803"/>
                            </a:cubicBezTo>
                            <a:cubicBezTo>
                              <a:pt x="1191" y="5803"/>
                              <a:pt x="1191" y="5803"/>
                              <a:pt x="1191" y="5803"/>
                            </a:cubicBezTo>
                            <a:cubicBezTo>
                              <a:pt x="1191" y="3066"/>
                              <a:pt x="1191" y="3066"/>
                              <a:pt x="1191" y="3066"/>
                            </a:cubicBezTo>
                            <a:cubicBezTo>
                              <a:pt x="2567" y="4442"/>
                              <a:pt x="2567" y="4442"/>
                              <a:pt x="2567" y="4442"/>
                            </a:cubicBezTo>
                            <a:cubicBezTo>
                              <a:pt x="3944" y="3066"/>
                              <a:pt x="3944" y="3066"/>
                              <a:pt x="3944" y="3066"/>
                            </a:cubicBezTo>
                            <a:cubicBezTo>
                              <a:pt x="3944" y="5803"/>
                              <a:pt x="3944" y="5803"/>
                              <a:pt x="3944" y="5803"/>
                            </a:cubicBezTo>
                            <a:cubicBezTo>
                              <a:pt x="5135" y="5803"/>
                              <a:pt x="5135" y="5803"/>
                              <a:pt x="5135" y="5803"/>
                            </a:cubicBezTo>
                            <a:cubicBezTo>
                              <a:pt x="5135" y="79"/>
                              <a:pt x="5135" y="79"/>
                              <a:pt x="5135" y="79"/>
                            </a:cubicBezTo>
                            <a:cubicBezTo>
                              <a:pt x="5025" y="79"/>
                              <a:pt x="4955" y="128"/>
                              <a:pt x="4885" y="197"/>
                            </a:cubicBezTo>
                            <a:lnTo>
                              <a:pt x="2567" y="2515"/>
                            </a:lnTo>
                            <a:close/>
                            <a:moveTo>
                              <a:pt x="20246" y="2956"/>
                            </a:moveTo>
                            <a:cubicBezTo>
                              <a:pt x="19638" y="2378"/>
                              <a:pt x="18535" y="2279"/>
                              <a:pt x="18099" y="1939"/>
                            </a:cubicBezTo>
                            <a:cubicBezTo>
                              <a:pt x="17928" y="1806"/>
                              <a:pt x="17867" y="1610"/>
                              <a:pt x="17923" y="1423"/>
                            </a:cubicBezTo>
                            <a:cubicBezTo>
                              <a:pt x="17992" y="1191"/>
                              <a:pt x="18223" y="1039"/>
                              <a:pt x="18562" y="1039"/>
                            </a:cubicBezTo>
                            <a:cubicBezTo>
                              <a:pt x="19029" y="1039"/>
                              <a:pt x="19448" y="1252"/>
                              <a:pt x="19738" y="1597"/>
                            </a:cubicBezTo>
                            <a:cubicBezTo>
                              <a:pt x="20517" y="782"/>
                              <a:pt x="20517" y="782"/>
                              <a:pt x="20517" y="782"/>
                            </a:cubicBezTo>
                            <a:cubicBezTo>
                              <a:pt x="20058" y="294"/>
                              <a:pt x="19325" y="0"/>
                              <a:pt x="18553" y="0"/>
                            </a:cubicBezTo>
                            <a:cubicBezTo>
                              <a:pt x="17653" y="0"/>
                              <a:pt x="16974" y="435"/>
                              <a:pt x="16671" y="1129"/>
                            </a:cubicBezTo>
                            <a:cubicBezTo>
                              <a:pt x="16436" y="1668"/>
                              <a:pt x="16517" y="2230"/>
                              <a:pt x="16806" y="2634"/>
                            </a:cubicBezTo>
                            <a:cubicBezTo>
                              <a:pt x="17365" y="3416"/>
                              <a:pt x="18545" y="3440"/>
                              <a:pt x="19056" y="3841"/>
                            </a:cubicBezTo>
                            <a:cubicBezTo>
                              <a:pt x="19238" y="3984"/>
                              <a:pt x="19340" y="4215"/>
                              <a:pt x="19231" y="4464"/>
                            </a:cubicBezTo>
                            <a:cubicBezTo>
                              <a:pt x="19137" y="4682"/>
                              <a:pt x="18900" y="4830"/>
                              <a:pt x="18512" y="4840"/>
                            </a:cubicBezTo>
                            <a:cubicBezTo>
                              <a:pt x="17974" y="4853"/>
                              <a:pt x="17494" y="4601"/>
                              <a:pt x="17141" y="4160"/>
                            </a:cubicBezTo>
                            <a:cubicBezTo>
                              <a:pt x="16361" y="4976"/>
                              <a:pt x="16361" y="4976"/>
                              <a:pt x="16361" y="4976"/>
                            </a:cubicBezTo>
                            <a:cubicBezTo>
                              <a:pt x="16877" y="5601"/>
                              <a:pt x="17645" y="5902"/>
                              <a:pt x="18573" y="5902"/>
                            </a:cubicBezTo>
                            <a:cubicBezTo>
                              <a:pt x="19475" y="5902"/>
                              <a:pt x="20267" y="5551"/>
                              <a:pt x="20590" y="4803"/>
                            </a:cubicBezTo>
                            <a:cubicBezTo>
                              <a:pt x="20873" y="4149"/>
                              <a:pt x="20771" y="3454"/>
                              <a:pt x="2024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34169D" id="Freeform 5" o:spid="_x0000_s1026" style="position:absolute;margin-left:0;margin-top:28.35pt;width:77.65pt;height:21.8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coordsize="20873,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" path="m8257,11v-97,,-140,58,-176,141c5817,5389,5627,5803,5627,5803v1283,,1283,,1283,c7177,5146,7177,5146,7177,5146v1933,,1933,,1933,c9378,5803,9378,5803,9378,5803v1509,,1509,,1509,c10887,5803,10758,5534,8433,152,8397,69,8354,11,8257,11m7585,4144c8142,2773,8142,2773,8142,2773v559,1371,559,1371,559,1371l7585,4144xm14666,3172v441,-264,775,-725,775,-1386c15441,1267,15234,839,14874,550,14509,256,14087,97,13224,97v-1846,,-1846,,-1846,c11378,5803,11378,5803,11378,5803v1364,,1364,,1364,c12742,3679,12742,3679,12742,3679v423,,423,,423,c13625,3679,13857,3854,14050,4317v163,392,278,857,428,1486c15999,5803,15999,5803,15999,5803v-216,-647,-324,-953,-486,-1409c15291,3770,15022,3386,14666,3172t-872,-700c13629,2599,13416,2639,13033,2639v-291,,-291,,-291,c12742,2639,12739,1118,12742,1118v291,,291,,291,c13433,1118,13632,1162,13793,1284v184,140,266,350,266,593c14059,2142,13967,2337,13794,2472m2567,2515c250,197,250,197,250,197,180,128,110,79,,79,,5803,,5803,,5803v1191,,1191,,1191,c1191,3066,1191,3066,1191,3066,2567,4442,2567,4442,2567,4442,3944,3066,3944,3066,3944,3066v,2737,,2737,,2737c5135,5803,5135,5803,5135,5803v,-5724,,-5724,,-5724c5025,79,4955,128,4885,197l2567,2515xm20246,2956c19638,2378,18535,2279,18099,1939v-171,-133,-232,-329,-176,-516c17992,1191,18223,1039,18562,1039v467,,886,213,1176,558c20517,782,20517,782,20517,782,20058,294,19325,,18553,v-900,,-1579,435,-1882,1129c16436,1668,16517,2230,16806,2634v559,782,1739,806,2250,1207c19238,3984,19340,4215,19231,4464v-94,218,-331,366,-719,376c17974,4853,17494,4601,17141,4160v-780,816,-780,816,-780,816c16877,5601,17645,5902,18573,5902v902,,1694,-351,2017,-1099c20873,4149,20771,3454,20246,2956e" fillcolor="#0000a0 [3215]" stroked="f">
              <v:path arrowok="t" o:connecttype="custom" o:connectlocs="381886,7139;326547,272550;430513,241693;514489,272550;390203,517;384768,130240;358446,194632;729699,83883;624930,4556;537693,272550;602152,172792;663964,202757;756068,272550;693074,148980;615903,123946;602152,52509;651819,60306;651866,116103;11814,9253;0,272550;56283,144001;186382,144001;242666,272550;230852,9253;956770,138835;846991,66834;932763,75007;876763,0;794205,123711;908804,209661;810036,195383;877708,277200;956770,138835" o:connectangles="0,0,0,0,0,0,0,0,0,0,0,0,0,0,0,0,0,0,0,0,0,0,0,0,0,0,0,0,0,0,0,0,0"/>
              <o:lock v:ext="edit" aspectratio="t" verticies="t"/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DE7D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7A5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A23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960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B41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06A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4EC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89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E8B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04A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D163C"/>
    <w:multiLevelType w:val="hybridMultilevel"/>
    <w:tmpl w:val="6AA4B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68548F"/>
    <w:multiLevelType w:val="hybridMultilevel"/>
    <w:tmpl w:val="259C4134"/>
    <w:lvl w:ilvl="0" w:tplc="8E7481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A0" w:themeColor="text2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F3AFD"/>
    <w:multiLevelType w:val="hybridMultilevel"/>
    <w:tmpl w:val="8C2E37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AF05209"/>
    <w:multiLevelType w:val="hybridMultilevel"/>
    <w:tmpl w:val="DF3ED3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9CE95CE">
      <w:numFmt w:val="bullet"/>
      <w:lvlText w:val="-"/>
      <w:lvlJc w:val="left"/>
      <w:pPr>
        <w:ind w:left="1800" w:hanging="360"/>
      </w:pPr>
      <w:rPr>
        <w:rFonts w:ascii="Mars Centra" w:eastAsiaTheme="minorHAnsi" w:hAnsi="Mars Centr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BC72E8"/>
    <w:multiLevelType w:val="hybridMultilevel"/>
    <w:tmpl w:val="2292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E56AA"/>
    <w:multiLevelType w:val="hybridMultilevel"/>
    <w:tmpl w:val="17BC10B8"/>
    <w:lvl w:ilvl="0" w:tplc="41A839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0000A0" w:themeColor="text2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5172C4"/>
    <w:multiLevelType w:val="hybridMultilevel"/>
    <w:tmpl w:val="44E20E5C"/>
    <w:lvl w:ilvl="0" w:tplc="2586CA5A">
      <w:start w:val="1"/>
      <w:numFmt w:val="decimal"/>
      <w:pStyle w:val="Listanumerowan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F08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D765E2C"/>
    <w:multiLevelType w:val="hybridMultilevel"/>
    <w:tmpl w:val="03B23D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176154"/>
    <w:multiLevelType w:val="hybridMultilevel"/>
    <w:tmpl w:val="5E44ED98"/>
    <w:lvl w:ilvl="0" w:tplc="139C974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FA4E35"/>
    <w:multiLevelType w:val="multilevel"/>
    <w:tmpl w:val="3F62003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apunktowana3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apunktowana4"/>
      <w:lvlText w:val="–"/>
      <w:lvlJc w:val="left"/>
      <w:pPr>
        <w:tabs>
          <w:tab w:val="num" w:pos="1135"/>
        </w:tabs>
        <w:ind w:left="1135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pStyle w:val="Listapunktowana5"/>
      <w:lvlText w:val=""/>
      <w:lvlJc w:val="left"/>
      <w:pPr>
        <w:tabs>
          <w:tab w:val="num" w:pos="1419"/>
        </w:tabs>
        <w:ind w:left="1419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1703"/>
        </w:tabs>
        <w:ind w:left="1703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87"/>
        </w:tabs>
        <w:ind w:left="1987" w:hanging="283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71"/>
        </w:tabs>
        <w:ind w:left="227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tabs>
          <w:tab w:val="num" w:pos="2555"/>
        </w:tabs>
        <w:ind w:left="2555" w:hanging="283"/>
      </w:pPr>
      <w:rPr>
        <w:rFonts w:ascii="Symbol" w:hAnsi="Symbol" w:hint="default"/>
        <w:color w:val="auto"/>
      </w:rPr>
    </w:lvl>
  </w:abstractNum>
  <w:abstractNum w:abstractNumId="21" w15:restartNumberingAfterBreak="0">
    <w:nsid w:val="69022EA7"/>
    <w:multiLevelType w:val="hybridMultilevel"/>
    <w:tmpl w:val="B06C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43809"/>
    <w:multiLevelType w:val="hybridMultilevel"/>
    <w:tmpl w:val="EC16CBFA"/>
    <w:lvl w:ilvl="0" w:tplc="BC5C99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color="3C3C3C" w:themeColor="text1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5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</w:num>
  <w:num w:numId="18">
    <w:abstractNumId w:val="10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</w:num>
  <w:num w:numId="23">
    <w:abstractNumId w:val="18"/>
  </w:num>
  <w:num w:numId="24">
    <w:abstractNumId w:val="12"/>
  </w:num>
  <w:num w:numId="25">
    <w:abstractNumId w:val="22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E2"/>
    <w:rsid w:val="000028E0"/>
    <w:rsid w:val="000052CE"/>
    <w:rsid w:val="000332D5"/>
    <w:rsid w:val="00042CB6"/>
    <w:rsid w:val="00055D47"/>
    <w:rsid w:val="00061D64"/>
    <w:rsid w:val="0006343E"/>
    <w:rsid w:val="00087D39"/>
    <w:rsid w:val="000C0946"/>
    <w:rsid w:val="000C19BB"/>
    <w:rsid w:val="000C38F7"/>
    <w:rsid w:val="001145D2"/>
    <w:rsid w:val="00116273"/>
    <w:rsid w:val="00117286"/>
    <w:rsid w:val="00122CD3"/>
    <w:rsid w:val="001378D4"/>
    <w:rsid w:val="00171730"/>
    <w:rsid w:val="00175D1F"/>
    <w:rsid w:val="00186A2E"/>
    <w:rsid w:val="001C02CF"/>
    <w:rsid w:val="001C27E2"/>
    <w:rsid w:val="001D5DD8"/>
    <w:rsid w:val="00206891"/>
    <w:rsid w:val="00206D7B"/>
    <w:rsid w:val="0021508F"/>
    <w:rsid w:val="00231031"/>
    <w:rsid w:val="00240413"/>
    <w:rsid w:val="00240A5A"/>
    <w:rsid w:val="0024702B"/>
    <w:rsid w:val="00261BFB"/>
    <w:rsid w:val="0027189C"/>
    <w:rsid w:val="00276AD2"/>
    <w:rsid w:val="002809FF"/>
    <w:rsid w:val="002A7FC5"/>
    <w:rsid w:val="002B1C8D"/>
    <w:rsid w:val="002C34E2"/>
    <w:rsid w:val="002C7B6C"/>
    <w:rsid w:val="002E133C"/>
    <w:rsid w:val="002F7751"/>
    <w:rsid w:val="00310791"/>
    <w:rsid w:val="00312B50"/>
    <w:rsid w:val="003157B8"/>
    <w:rsid w:val="00352E46"/>
    <w:rsid w:val="00367B1B"/>
    <w:rsid w:val="00372966"/>
    <w:rsid w:val="003B1A72"/>
    <w:rsid w:val="003D3D1A"/>
    <w:rsid w:val="003E2908"/>
    <w:rsid w:val="003E4D97"/>
    <w:rsid w:val="003F5286"/>
    <w:rsid w:val="00400CBD"/>
    <w:rsid w:val="00406D54"/>
    <w:rsid w:val="00416C7E"/>
    <w:rsid w:val="00417176"/>
    <w:rsid w:val="00440AC9"/>
    <w:rsid w:val="00451DBE"/>
    <w:rsid w:val="0045627D"/>
    <w:rsid w:val="00467214"/>
    <w:rsid w:val="00492CB5"/>
    <w:rsid w:val="004A5AE4"/>
    <w:rsid w:val="004B5C28"/>
    <w:rsid w:val="004E2F75"/>
    <w:rsid w:val="004E3FF9"/>
    <w:rsid w:val="005413F9"/>
    <w:rsid w:val="005543A8"/>
    <w:rsid w:val="005616F4"/>
    <w:rsid w:val="00572C66"/>
    <w:rsid w:val="005738BC"/>
    <w:rsid w:val="00587D2D"/>
    <w:rsid w:val="00593141"/>
    <w:rsid w:val="005A3C8C"/>
    <w:rsid w:val="005D77B6"/>
    <w:rsid w:val="005E218F"/>
    <w:rsid w:val="00610A7B"/>
    <w:rsid w:val="006119BD"/>
    <w:rsid w:val="006160AE"/>
    <w:rsid w:val="00621E72"/>
    <w:rsid w:val="00636699"/>
    <w:rsid w:val="006552AB"/>
    <w:rsid w:val="00693600"/>
    <w:rsid w:val="006B18D0"/>
    <w:rsid w:val="006B7624"/>
    <w:rsid w:val="006C0011"/>
    <w:rsid w:val="006C67DC"/>
    <w:rsid w:val="006E0185"/>
    <w:rsid w:val="006E4654"/>
    <w:rsid w:val="006E68D9"/>
    <w:rsid w:val="006F11FA"/>
    <w:rsid w:val="007039EA"/>
    <w:rsid w:val="00703D8C"/>
    <w:rsid w:val="007175C8"/>
    <w:rsid w:val="00727BE1"/>
    <w:rsid w:val="0073747C"/>
    <w:rsid w:val="007411BB"/>
    <w:rsid w:val="0075735E"/>
    <w:rsid w:val="00761CFA"/>
    <w:rsid w:val="007717DD"/>
    <w:rsid w:val="007744A2"/>
    <w:rsid w:val="00783826"/>
    <w:rsid w:val="00792725"/>
    <w:rsid w:val="007A1F77"/>
    <w:rsid w:val="007D27C1"/>
    <w:rsid w:val="007D27D0"/>
    <w:rsid w:val="007E637A"/>
    <w:rsid w:val="00824789"/>
    <w:rsid w:val="00825943"/>
    <w:rsid w:val="008308DD"/>
    <w:rsid w:val="00841C7F"/>
    <w:rsid w:val="008600FA"/>
    <w:rsid w:val="00875FA1"/>
    <w:rsid w:val="00882911"/>
    <w:rsid w:val="00884749"/>
    <w:rsid w:val="008A6497"/>
    <w:rsid w:val="008A7E8A"/>
    <w:rsid w:val="008C00ED"/>
    <w:rsid w:val="008E7BE7"/>
    <w:rsid w:val="00921AC0"/>
    <w:rsid w:val="00922E58"/>
    <w:rsid w:val="00941145"/>
    <w:rsid w:val="009451BE"/>
    <w:rsid w:val="009525D9"/>
    <w:rsid w:val="009536B4"/>
    <w:rsid w:val="0096099B"/>
    <w:rsid w:val="00962CE0"/>
    <w:rsid w:val="00963B27"/>
    <w:rsid w:val="00966F6A"/>
    <w:rsid w:val="009804B8"/>
    <w:rsid w:val="009A73D2"/>
    <w:rsid w:val="009B3A4A"/>
    <w:rsid w:val="009E2EAF"/>
    <w:rsid w:val="009F5D36"/>
    <w:rsid w:val="009F7A07"/>
    <w:rsid w:val="00A05802"/>
    <w:rsid w:val="00A27892"/>
    <w:rsid w:val="00A32AB0"/>
    <w:rsid w:val="00A529DB"/>
    <w:rsid w:val="00A56E86"/>
    <w:rsid w:val="00A60CA6"/>
    <w:rsid w:val="00A6248A"/>
    <w:rsid w:val="00A651C4"/>
    <w:rsid w:val="00A67540"/>
    <w:rsid w:val="00A744DA"/>
    <w:rsid w:val="00A77951"/>
    <w:rsid w:val="00A80629"/>
    <w:rsid w:val="00A81D3E"/>
    <w:rsid w:val="00A84A58"/>
    <w:rsid w:val="00AB7D02"/>
    <w:rsid w:val="00AC462E"/>
    <w:rsid w:val="00AC6069"/>
    <w:rsid w:val="00AC7F88"/>
    <w:rsid w:val="00AD032F"/>
    <w:rsid w:val="00B00221"/>
    <w:rsid w:val="00B0381C"/>
    <w:rsid w:val="00B05FEB"/>
    <w:rsid w:val="00B1491F"/>
    <w:rsid w:val="00B171CE"/>
    <w:rsid w:val="00B2012E"/>
    <w:rsid w:val="00B721A3"/>
    <w:rsid w:val="00B75966"/>
    <w:rsid w:val="00B85B9C"/>
    <w:rsid w:val="00B93B1A"/>
    <w:rsid w:val="00BA0452"/>
    <w:rsid w:val="00BA6DB4"/>
    <w:rsid w:val="00BD7F70"/>
    <w:rsid w:val="00BE33B6"/>
    <w:rsid w:val="00C01149"/>
    <w:rsid w:val="00C02AFE"/>
    <w:rsid w:val="00C03CE0"/>
    <w:rsid w:val="00C04805"/>
    <w:rsid w:val="00C16794"/>
    <w:rsid w:val="00C36FAC"/>
    <w:rsid w:val="00C37197"/>
    <w:rsid w:val="00C65D3F"/>
    <w:rsid w:val="00C72B9A"/>
    <w:rsid w:val="00CF15BF"/>
    <w:rsid w:val="00CF44D0"/>
    <w:rsid w:val="00D0707E"/>
    <w:rsid w:val="00D10060"/>
    <w:rsid w:val="00D12991"/>
    <w:rsid w:val="00D141EE"/>
    <w:rsid w:val="00D21820"/>
    <w:rsid w:val="00D233C4"/>
    <w:rsid w:val="00D33FD3"/>
    <w:rsid w:val="00D354FE"/>
    <w:rsid w:val="00D86EC3"/>
    <w:rsid w:val="00DA5A6D"/>
    <w:rsid w:val="00DB6EBC"/>
    <w:rsid w:val="00DF029C"/>
    <w:rsid w:val="00E06461"/>
    <w:rsid w:val="00E26045"/>
    <w:rsid w:val="00E32828"/>
    <w:rsid w:val="00E363B7"/>
    <w:rsid w:val="00E47052"/>
    <w:rsid w:val="00E5669D"/>
    <w:rsid w:val="00E6139A"/>
    <w:rsid w:val="00E7311D"/>
    <w:rsid w:val="00EA4926"/>
    <w:rsid w:val="00EA58D3"/>
    <w:rsid w:val="00EB1DC0"/>
    <w:rsid w:val="00EB595A"/>
    <w:rsid w:val="00ED129E"/>
    <w:rsid w:val="00EE179B"/>
    <w:rsid w:val="00EE3B50"/>
    <w:rsid w:val="00EE7AC9"/>
    <w:rsid w:val="00EF6AB6"/>
    <w:rsid w:val="00F00BB3"/>
    <w:rsid w:val="00F05DC7"/>
    <w:rsid w:val="00F13CF4"/>
    <w:rsid w:val="00F56D61"/>
    <w:rsid w:val="00F86E0F"/>
    <w:rsid w:val="00FB11FD"/>
    <w:rsid w:val="00FB778F"/>
    <w:rsid w:val="00FC2098"/>
    <w:rsid w:val="00FE6377"/>
    <w:rsid w:val="12BE8A7A"/>
    <w:rsid w:val="1330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F0DCE"/>
  <w15:chartTrackingRefBased/>
  <w15:docId w15:val="{142FA412-2B25-491D-A756-6E6C3740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273"/>
  </w:style>
  <w:style w:type="paragraph" w:styleId="Nagwek1">
    <w:name w:val="heading 1"/>
    <w:basedOn w:val="Normalny"/>
    <w:next w:val="Normalny"/>
    <w:link w:val="Nagwek1Znak"/>
    <w:uiPriority w:val="9"/>
    <w:qFormat/>
    <w:rsid w:val="00A27892"/>
    <w:pPr>
      <w:keepNext/>
      <w:keepLines/>
      <w:spacing w:before="120" w:after="240" w:line="192" w:lineRule="auto"/>
      <w:outlineLvl w:val="0"/>
    </w:pPr>
    <w:rPr>
      <w:rFonts w:asciiTheme="majorHAnsi" w:eastAsiaTheme="majorEastAsia" w:hAnsiTheme="majorHAnsi" w:cstheme="majorBidi"/>
      <w:color w:val="0000A0" w:themeColor="text2"/>
      <w:sz w:val="28"/>
      <w:szCs w:val="27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08DD"/>
    <w:pPr>
      <w:spacing w:before="140"/>
      <w:outlineLvl w:val="1"/>
    </w:pPr>
    <w:rPr>
      <w:rFonts w:asciiTheme="majorHAnsi" w:hAnsiTheme="majorHAnsi"/>
      <w:color w:val="00D7B9" w:themeColor="accent2"/>
      <w:sz w:val="28"/>
      <w:szCs w:val="28"/>
    </w:rPr>
  </w:style>
  <w:style w:type="paragraph" w:styleId="Nagwek3">
    <w:name w:val="heading 3"/>
    <w:basedOn w:val="Standfirstblue"/>
    <w:next w:val="Normalny"/>
    <w:link w:val="Nagwek3Znak"/>
    <w:uiPriority w:val="9"/>
    <w:unhideWhenUsed/>
    <w:qFormat/>
    <w:rsid w:val="008308DD"/>
    <w:pPr>
      <w:spacing w:line="276" w:lineRule="auto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08DD"/>
    <w:pPr>
      <w:outlineLvl w:val="3"/>
    </w:pPr>
    <w:rPr>
      <w:b/>
      <w:color w:val="0000A0" w:themeColor="text2"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D3D1A"/>
    <w:pPr>
      <w:outlineLvl w:val="4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copy">
    <w:name w:val="Body copy"/>
    <w:uiPriority w:val="99"/>
    <w:rsid w:val="007E637A"/>
    <w:rPr>
      <w:rFonts w:asciiTheme="minorHAnsi" w:hAnsiTheme="minorHAnsi" w:cs="HelveticaNeue"/>
      <w:sz w:val="21"/>
      <w:szCs w:val="17"/>
    </w:rPr>
  </w:style>
  <w:style w:type="character" w:customStyle="1" w:styleId="Bodyhead">
    <w:name w:val="Body head"/>
    <w:uiPriority w:val="99"/>
    <w:rsid w:val="00F86E0F"/>
    <w:rPr>
      <w:b/>
      <w:color w:val="3C3C3C" w:themeColor="text1"/>
    </w:rPr>
  </w:style>
  <w:style w:type="paragraph" w:customStyle="1" w:styleId="Sectionhead">
    <w:name w:val="Section head"/>
    <w:basedOn w:val="Normalny"/>
    <w:rsid w:val="00C02AFE"/>
    <w:rPr>
      <w:rFonts w:asciiTheme="majorHAnsi" w:hAnsiTheme="majorHAnsi"/>
      <w:color w:val="0000A0" w:themeColor="text2"/>
      <w:sz w:val="20"/>
    </w:rPr>
  </w:style>
  <w:style w:type="paragraph" w:customStyle="1" w:styleId="BodyBold">
    <w:name w:val="Body Bold"/>
    <w:basedOn w:val="Normalny"/>
    <w:rsid w:val="00C02AFE"/>
    <w:rPr>
      <w:b/>
      <w:color w:val="0000A0" w:themeColor="text2"/>
    </w:rPr>
  </w:style>
  <w:style w:type="character" w:customStyle="1" w:styleId="Nagwek1Znak">
    <w:name w:val="Nagłówek 1 Znak"/>
    <w:basedOn w:val="Domylnaczcionkaakapitu"/>
    <w:link w:val="Nagwek1"/>
    <w:uiPriority w:val="9"/>
    <w:rsid w:val="00A27892"/>
    <w:rPr>
      <w:rFonts w:asciiTheme="majorHAnsi" w:eastAsiaTheme="majorEastAsia" w:hAnsiTheme="majorHAnsi" w:cstheme="majorBidi"/>
      <w:color w:val="0000A0" w:themeColor="text2"/>
      <w:sz w:val="28"/>
      <w:szCs w:val="27"/>
    </w:rPr>
  </w:style>
  <w:style w:type="character" w:customStyle="1" w:styleId="Nagwek2Znak">
    <w:name w:val="Nagłówek 2 Znak"/>
    <w:basedOn w:val="Domylnaczcionkaakapitu"/>
    <w:link w:val="Nagwek2"/>
    <w:uiPriority w:val="9"/>
    <w:rsid w:val="008308DD"/>
    <w:rPr>
      <w:rFonts w:asciiTheme="majorHAnsi" w:hAnsiTheme="majorHAnsi"/>
      <w:color w:val="00D7B9" w:themeColor="accent2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A649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497"/>
    <w:rPr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D141EE"/>
    <w:pPr>
      <w:tabs>
        <w:tab w:val="left" w:pos="6467"/>
        <w:tab w:val="right" w:pos="8505"/>
      </w:tabs>
      <w:spacing w:line="240" w:lineRule="auto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D141EE"/>
    <w:rPr>
      <w:sz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A6497"/>
    <w:rPr>
      <w:sz w:val="15"/>
      <w:szCs w:val="15"/>
    </w:rPr>
  </w:style>
  <w:style w:type="paragraph" w:styleId="Listapunktowana">
    <w:name w:val="List Bullet"/>
    <w:basedOn w:val="Akapitzlist"/>
    <w:uiPriority w:val="99"/>
    <w:unhideWhenUsed/>
    <w:rsid w:val="00A56E86"/>
    <w:pPr>
      <w:numPr>
        <w:numId w:val="16"/>
      </w:numPr>
      <w:tabs>
        <w:tab w:val="left" w:pos="227"/>
      </w:tabs>
    </w:pPr>
  </w:style>
  <w:style w:type="paragraph" w:styleId="Podtytu">
    <w:name w:val="Subtitle"/>
    <w:basedOn w:val="Normalny"/>
    <w:next w:val="Normalny"/>
    <w:link w:val="PodtytuZnak"/>
    <w:uiPriority w:val="11"/>
    <w:qFormat/>
    <w:rsid w:val="00AC7F88"/>
    <w:pPr>
      <w:spacing w:line="240" w:lineRule="auto"/>
    </w:pPr>
    <w:rPr>
      <w:b/>
      <w:color w:val="0000A0" w:themeColor="text2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C7F88"/>
    <w:rPr>
      <w:b/>
      <w:color w:val="0000A0" w:themeColor="text2"/>
      <w:sz w:val="20"/>
    </w:rPr>
  </w:style>
  <w:style w:type="paragraph" w:styleId="Bezodstpw">
    <w:name w:val="No Spacing"/>
    <w:uiPriority w:val="1"/>
    <w:qFormat/>
    <w:rsid w:val="008A6497"/>
    <w:pPr>
      <w:spacing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E179B"/>
    <w:pPr>
      <w:ind w:left="224"/>
    </w:pPr>
    <w:rPr>
      <w:iCs/>
      <w:color w:val="3C3C3C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E179B"/>
    <w:rPr>
      <w:iCs/>
      <w:color w:val="3C3C3C" w:themeColor="text1"/>
    </w:rPr>
  </w:style>
  <w:style w:type="character" w:styleId="Wyrnieniedelikatne">
    <w:name w:val="Subtle Emphasis"/>
    <w:basedOn w:val="Domylnaczcionkaakapitu"/>
    <w:uiPriority w:val="19"/>
    <w:rsid w:val="006552AB"/>
    <w:rPr>
      <w:i/>
      <w:iCs/>
      <w:color w:val="6C6C6C" w:themeColor="text1" w:themeTint="BF"/>
    </w:rPr>
  </w:style>
  <w:style w:type="character" w:styleId="Pogrubienie">
    <w:name w:val="Strong"/>
    <w:basedOn w:val="Domylnaczcionkaakapitu"/>
    <w:uiPriority w:val="22"/>
    <w:qFormat/>
    <w:rsid w:val="006552AB"/>
    <w:rPr>
      <w:b/>
      <w:bCs/>
      <w:color w:val="0000A0" w:themeColor="text2"/>
    </w:rPr>
  </w:style>
  <w:style w:type="character" w:customStyle="1" w:styleId="Bluetext">
    <w:name w:val="Blue text"/>
    <w:basedOn w:val="Domylnaczcionkaakapitu"/>
    <w:uiPriority w:val="1"/>
    <w:qFormat/>
    <w:rsid w:val="006E0185"/>
    <w:rPr>
      <w:color w:val="0000A0" w:themeColor="text2"/>
    </w:rPr>
  </w:style>
  <w:style w:type="paragraph" w:customStyle="1" w:styleId="Firstlineinset-To">
    <w:name w:val="First line inset - To"/>
    <w:basedOn w:val="Bezodstpw"/>
    <w:next w:val="Normalny"/>
    <w:rsid w:val="009A73D2"/>
    <w:pPr>
      <w:tabs>
        <w:tab w:val="left" w:pos="0"/>
      </w:tabs>
      <w:spacing w:line="228" w:lineRule="auto"/>
      <w:ind w:hanging="518"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087D39"/>
    <w:pPr>
      <w:spacing w:line="180" w:lineRule="auto"/>
    </w:pPr>
    <w:rPr>
      <w:rFonts w:asciiTheme="majorHAnsi" w:hAnsiTheme="majorHAnsi"/>
      <w:color w:val="0000A0" w:themeColor="text2"/>
      <w:sz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087D39"/>
    <w:rPr>
      <w:rFonts w:asciiTheme="majorHAnsi" w:hAnsiTheme="majorHAnsi"/>
      <w:color w:val="0000A0" w:themeColor="text2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36B4"/>
    <w:pPr>
      <w:tabs>
        <w:tab w:val="left" w:pos="227"/>
      </w:tabs>
      <w:spacing w:line="252" w:lineRule="auto"/>
      <w:ind w:left="227" w:hanging="227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36B4"/>
    <w:rPr>
      <w:sz w:val="16"/>
    </w:rPr>
  </w:style>
  <w:style w:type="character" w:styleId="Odwoanieprzypisudolnego">
    <w:name w:val="footnote reference"/>
    <w:basedOn w:val="Domylnaczcionkaakapitu"/>
    <w:uiPriority w:val="99"/>
    <w:unhideWhenUsed/>
    <w:rsid w:val="00310791"/>
    <w:rPr>
      <w:vertAlign w:val="superscript"/>
    </w:rPr>
  </w:style>
  <w:style w:type="table" w:styleId="Tabela-Siatka">
    <w:name w:val="Table Grid"/>
    <w:basedOn w:val="Standardowy"/>
    <w:uiPriority w:val="39"/>
    <w:rsid w:val="00E260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rsLetter">
    <w:name w:val="Mars Letter"/>
    <w:basedOn w:val="Standardowy"/>
    <w:uiPriority w:val="99"/>
    <w:rsid w:val="005413F9"/>
    <w:pPr>
      <w:spacing w:line="240" w:lineRule="auto"/>
    </w:pPr>
    <w:tblPr>
      <w:tblBorders>
        <w:top w:val="single" w:sz="8" w:space="0" w:color="0000A0" w:themeColor="text2"/>
        <w:bottom w:val="single" w:sz="8" w:space="0" w:color="0000A0" w:themeColor="text2"/>
        <w:insideH w:val="single" w:sz="4" w:space="0" w:color="0000A0" w:themeColor="text2"/>
      </w:tblBorders>
      <w:tblCellMar>
        <w:top w:w="28" w:type="dxa"/>
      </w:tblCellMar>
    </w:tblPr>
    <w:tblStylePr w:type="firstRow">
      <w:pPr>
        <w:wordWrap/>
        <w:spacing w:line="180" w:lineRule="auto"/>
        <w:jc w:val="left"/>
      </w:pPr>
      <w:rPr>
        <w:rFonts w:asciiTheme="majorHAnsi" w:hAnsiTheme="majorHAnsi"/>
        <w:color w:val="0000A0" w:themeColor="text2"/>
        <w:sz w:val="17"/>
      </w:rPr>
      <w:tblPr/>
      <w:tcPr>
        <w:shd w:val="clear" w:color="auto" w:fill="E6E6F6"/>
        <w:vAlign w:val="center"/>
      </w:tcPr>
    </w:tblStylePr>
    <w:tblStylePr w:type="lastRow">
      <w:rPr>
        <w:color w:val="0000A0" w:themeColor="text2"/>
      </w:rPr>
    </w:tblStylePr>
    <w:tblStylePr w:type="firstCol">
      <w:rPr>
        <w:color w:val="0000A0" w:themeColor="text2"/>
      </w:rPr>
    </w:tblStylePr>
    <w:tblStylePr w:type="lastCol">
      <w:rPr>
        <w:color w:val="0000A0" w:themeColor="accent1"/>
      </w:rPr>
    </w:tblStylePr>
  </w:style>
  <w:style w:type="paragraph" w:styleId="Akapitzlist">
    <w:name w:val="List Paragraph"/>
    <w:basedOn w:val="Normalny"/>
    <w:uiPriority w:val="34"/>
    <w:qFormat/>
    <w:rsid w:val="001145D2"/>
    <w:pPr>
      <w:contextualSpacing/>
    </w:pPr>
  </w:style>
  <w:style w:type="paragraph" w:customStyle="1" w:styleId="REDTEXTDELETEBEFORESUBMISSION">
    <w:name w:val="RED TEXT DELETE BEFORE SUBMISSION"/>
    <w:basedOn w:val="Normalny"/>
    <w:rsid w:val="00116273"/>
    <w:pPr>
      <w:contextualSpacing/>
    </w:pPr>
    <w:rPr>
      <w:color w:val="FF0000"/>
    </w:rPr>
  </w:style>
  <w:style w:type="paragraph" w:customStyle="1" w:styleId="Standfirstblue">
    <w:name w:val="Standfirst blue"/>
    <w:basedOn w:val="Normalny"/>
    <w:next w:val="Normalny"/>
    <w:rsid w:val="00CF15BF"/>
    <w:pPr>
      <w:spacing w:line="216" w:lineRule="auto"/>
    </w:pPr>
    <w:rPr>
      <w:color w:val="0000A0" w:themeColor="text2"/>
      <w:sz w:val="27"/>
      <w:szCs w:val="27"/>
    </w:rPr>
  </w:style>
  <w:style w:type="character" w:customStyle="1" w:styleId="Nagwek3Znak">
    <w:name w:val="Nagłówek 3 Znak"/>
    <w:basedOn w:val="Domylnaczcionkaakapitu"/>
    <w:link w:val="Nagwek3"/>
    <w:uiPriority w:val="9"/>
    <w:rsid w:val="008308DD"/>
    <w:rPr>
      <w:color w:val="0000A0" w:themeColor="text2"/>
      <w:sz w:val="27"/>
      <w:szCs w:val="27"/>
    </w:rPr>
  </w:style>
  <w:style w:type="paragraph" w:styleId="Listanumerowana">
    <w:name w:val="List Number"/>
    <w:basedOn w:val="Akapitzlist"/>
    <w:uiPriority w:val="99"/>
    <w:unhideWhenUsed/>
    <w:qFormat/>
    <w:rsid w:val="00A56E86"/>
    <w:pPr>
      <w:numPr>
        <w:numId w:val="19"/>
      </w:numPr>
      <w:ind w:left="224" w:hanging="224"/>
    </w:pPr>
    <w:rPr>
      <w:b/>
      <w:color w:val="0000A0" w:themeColor="text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E86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E86"/>
  </w:style>
  <w:style w:type="paragraph" w:styleId="Tekstpodstawowyzwciciem">
    <w:name w:val="Body Text First Indent"/>
    <w:basedOn w:val="Normalny"/>
    <w:link w:val="TekstpodstawowyzwciciemZnak"/>
    <w:uiPriority w:val="99"/>
    <w:unhideWhenUsed/>
    <w:rsid w:val="00A56E86"/>
    <w:pPr>
      <w:ind w:firstLine="224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56E86"/>
  </w:style>
  <w:style w:type="paragraph" w:styleId="Tekstpodstawowywcity">
    <w:name w:val="Body Text Indent"/>
    <w:basedOn w:val="Tekstpodstawowyzwciciem"/>
    <w:link w:val="TekstpodstawowywcityZnak"/>
    <w:uiPriority w:val="99"/>
    <w:unhideWhenUsed/>
    <w:rsid w:val="00A56E86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6E86"/>
  </w:style>
  <w:style w:type="character" w:customStyle="1" w:styleId="Nagwek5Znak">
    <w:name w:val="Nagłówek 5 Znak"/>
    <w:basedOn w:val="Domylnaczcionkaakapitu"/>
    <w:link w:val="Nagwek5"/>
    <w:uiPriority w:val="9"/>
    <w:rsid w:val="003D3D1A"/>
    <w:rPr>
      <w:b/>
    </w:rPr>
  </w:style>
  <w:style w:type="character" w:customStyle="1" w:styleId="Nagwek4Znak">
    <w:name w:val="Nagłówek 4 Znak"/>
    <w:basedOn w:val="Domylnaczcionkaakapitu"/>
    <w:link w:val="Nagwek4"/>
    <w:uiPriority w:val="9"/>
    <w:rsid w:val="008308DD"/>
    <w:rPr>
      <w:b/>
      <w:color w:val="0000A0" w:themeColor="text2"/>
      <w:sz w:val="24"/>
    </w:rPr>
  </w:style>
  <w:style w:type="paragraph" w:styleId="Tytu">
    <w:name w:val="Title"/>
    <w:basedOn w:val="Nagwek1"/>
    <w:next w:val="Normalny"/>
    <w:link w:val="TytuZnak"/>
    <w:uiPriority w:val="10"/>
    <w:qFormat/>
    <w:rsid w:val="007E637A"/>
    <w:rPr>
      <w:caps/>
    </w:rPr>
  </w:style>
  <w:style w:type="character" w:customStyle="1" w:styleId="TytuZnak">
    <w:name w:val="Tytuł Znak"/>
    <w:basedOn w:val="Domylnaczcionkaakapitu"/>
    <w:link w:val="Tytu"/>
    <w:uiPriority w:val="10"/>
    <w:rsid w:val="007E637A"/>
    <w:rPr>
      <w:rFonts w:asciiTheme="majorHAnsi" w:eastAsiaTheme="majorEastAsia" w:hAnsiTheme="majorHAnsi" w:cstheme="majorBidi"/>
      <w:caps/>
      <w:color w:val="0000A0" w:themeColor="text2"/>
      <w:sz w:val="28"/>
      <w:szCs w:val="27"/>
    </w:rPr>
  </w:style>
  <w:style w:type="paragraph" w:styleId="Listapunktowana2">
    <w:name w:val="List Bullet 2"/>
    <w:basedOn w:val="Normalny"/>
    <w:uiPriority w:val="99"/>
    <w:semiHidden/>
    <w:unhideWhenUsed/>
    <w:rsid w:val="00116273"/>
    <w:pPr>
      <w:numPr>
        <w:ilvl w:val="1"/>
        <w:numId w:val="16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16273"/>
    <w:pPr>
      <w:numPr>
        <w:ilvl w:val="2"/>
        <w:numId w:val="16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16273"/>
    <w:pPr>
      <w:numPr>
        <w:ilvl w:val="3"/>
        <w:numId w:val="16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16273"/>
    <w:pPr>
      <w:numPr>
        <w:ilvl w:val="4"/>
        <w:numId w:val="16"/>
      </w:numPr>
      <w:contextualSpacing/>
    </w:pPr>
  </w:style>
  <w:style w:type="paragraph" w:customStyle="1" w:styleId="Akapitzlist1">
    <w:name w:val="Akapit z listą1"/>
    <w:basedOn w:val="Normalny"/>
    <w:qFormat/>
    <w:rsid w:val="005543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594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5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58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8D3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17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171CE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B171CE"/>
  </w:style>
  <w:style w:type="character" w:styleId="Nierozpoznanawzmianka">
    <w:name w:val="Unresolved Mention"/>
    <w:basedOn w:val="Domylnaczcionkaakapitu"/>
    <w:uiPriority w:val="99"/>
    <w:semiHidden/>
    <w:unhideWhenUsed/>
    <w:rsid w:val="00B171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36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s.com/news-and-stories/articles/mars-launches-program-to-drive-gender-equit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rs.com/heretobehe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s.com/sites/g/files/jydpyr316/files/2021-10/Mars%20Here%20To%20Be%20Heard%20Report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xfam.org/en/press-releases/covid-19-cost-women-globally-over-800-billion-lost-income-one-ye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ars-Nov18">
      <a:dk1>
        <a:srgbClr val="3C3C3C"/>
      </a:dk1>
      <a:lt1>
        <a:srgbClr val="FFFFFF"/>
      </a:lt1>
      <a:dk2>
        <a:srgbClr val="0000A0"/>
      </a:dk2>
      <a:lt2>
        <a:srgbClr val="EAEAEA"/>
      </a:lt2>
      <a:accent1>
        <a:srgbClr val="0000A0"/>
      </a:accent1>
      <a:accent2>
        <a:srgbClr val="00D7B9"/>
      </a:accent2>
      <a:accent3>
        <a:srgbClr val="FFDC00"/>
      </a:accent3>
      <a:accent4>
        <a:srgbClr val="9600FF"/>
      </a:accent4>
      <a:accent5>
        <a:srgbClr val="FF8200"/>
      </a:accent5>
      <a:accent6>
        <a:srgbClr val="A6DB00"/>
      </a:accent6>
      <a:hlink>
        <a:srgbClr val="00D7B9"/>
      </a:hlink>
      <a:folHlink>
        <a:srgbClr val="FFDC00"/>
      </a:folHlink>
    </a:clrScheme>
    <a:fontScheme name="Mars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C255F-4FC9-498E-9687-1225274D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Batt</dc:creator>
  <cp:keywords/>
  <dc:description/>
  <cp:lastModifiedBy>Dominika Wabich</cp:lastModifiedBy>
  <cp:revision>3</cp:revision>
  <cp:lastPrinted>2019-07-02T06:30:00Z</cp:lastPrinted>
  <dcterms:created xsi:type="dcterms:W3CDTF">2022-01-11T14:37:00Z</dcterms:created>
  <dcterms:modified xsi:type="dcterms:W3CDTF">2022-01-19T10:04:00Z</dcterms:modified>
</cp:coreProperties>
</file>